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074F" w14:textId="7FC4A57F" w:rsidR="009B465F" w:rsidRDefault="009B465F" w:rsidP="007D6FC6">
      <w:pPr>
        <w:pStyle w:val="StandardWeb"/>
        <w:spacing w:before="0" w:beforeAutospacing="0" w:after="120" w:afterAutospacing="0"/>
        <w:ind w:right="-142"/>
        <w:jc w:val="both"/>
        <w:rPr>
          <w:rStyle w:val="Istaknuto"/>
          <w:rFonts w:eastAsiaTheme="majorEastAsia"/>
          <w:bCs/>
          <w:i w:val="0"/>
          <w:sz w:val="22"/>
        </w:rPr>
      </w:pPr>
      <w:r w:rsidRPr="007D6FC6">
        <w:rPr>
          <w:rStyle w:val="Istaknuto"/>
          <w:rFonts w:eastAsiaTheme="majorEastAsia"/>
          <w:bCs/>
          <w:i w:val="0"/>
          <w:sz w:val="22"/>
        </w:rPr>
        <w:t xml:space="preserve">Na temelju </w:t>
      </w:r>
      <w:r w:rsidR="003866A1" w:rsidRPr="007D6FC6">
        <w:rPr>
          <w:bCs/>
          <w:iCs/>
          <w:sz w:val="22"/>
        </w:rPr>
        <w:t xml:space="preserve">članka 19. stavak 1. i </w:t>
      </w:r>
      <w:r w:rsidR="007907E4" w:rsidRPr="007D6FC6">
        <w:rPr>
          <w:bCs/>
          <w:iCs/>
          <w:sz w:val="22"/>
        </w:rPr>
        <w:t>116</w:t>
      </w:r>
      <w:r w:rsidRPr="007D6FC6">
        <w:rPr>
          <w:bCs/>
          <w:iCs/>
          <w:sz w:val="22"/>
        </w:rPr>
        <w:t xml:space="preserve">. </w:t>
      </w:r>
      <w:r w:rsidRPr="007D6FC6">
        <w:rPr>
          <w:rStyle w:val="Istaknuto"/>
          <w:rFonts w:eastAsiaTheme="majorEastAsia"/>
          <w:bCs/>
          <w:i w:val="0"/>
          <w:sz w:val="22"/>
        </w:rPr>
        <w:t>Zakona o službenicima i namještenicima u lokalnoj i područnoj (regionalnoj) samoupravi ("Narodne novine", broj</w:t>
      </w:r>
      <w:r w:rsidR="00CF0A83" w:rsidRPr="007D6FC6">
        <w:rPr>
          <w:rStyle w:val="Istaknuto"/>
          <w:rFonts w:eastAsiaTheme="majorEastAsia"/>
          <w:bCs/>
          <w:i w:val="0"/>
          <w:sz w:val="22"/>
        </w:rPr>
        <w:t xml:space="preserve"> 86/08</w:t>
      </w:r>
      <w:r w:rsidR="009F07DA" w:rsidRPr="007D6FC6">
        <w:rPr>
          <w:rStyle w:val="Istaknuto"/>
          <w:rFonts w:eastAsiaTheme="majorEastAsia"/>
          <w:bCs/>
          <w:i w:val="0"/>
          <w:sz w:val="22"/>
        </w:rPr>
        <w:t>.</w:t>
      </w:r>
      <w:r w:rsidR="00CF0A83" w:rsidRPr="007D6FC6">
        <w:rPr>
          <w:rStyle w:val="Istaknuto"/>
          <w:rFonts w:eastAsiaTheme="majorEastAsia"/>
          <w:bCs/>
          <w:i w:val="0"/>
          <w:sz w:val="22"/>
        </w:rPr>
        <w:t>, 61/11</w:t>
      </w:r>
      <w:r w:rsidR="009F07DA" w:rsidRPr="007D6FC6">
        <w:rPr>
          <w:rStyle w:val="Istaknuto"/>
          <w:rFonts w:eastAsiaTheme="majorEastAsia"/>
          <w:bCs/>
          <w:i w:val="0"/>
          <w:sz w:val="22"/>
        </w:rPr>
        <w:t>.</w:t>
      </w:r>
      <w:r w:rsidR="00CF0A83" w:rsidRPr="007D6FC6">
        <w:rPr>
          <w:rStyle w:val="Istaknuto"/>
          <w:rFonts w:eastAsiaTheme="majorEastAsia"/>
          <w:bCs/>
          <w:i w:val="0"/>
          <w:sz w:val="22"/>
        </w:rPr>
        <w:t>, 04/18</w:t>
      </w:r>
      <w:r w:rsidR="009F07DA" w:rsidRPr="007D6FC6">
        <w:rPr>
          <w:rStyle w:val="Istaknuto"/>
          <w:rFonts w:eastAsiaTheme="majorEastAsia"/>
          <w:bCs/>
          <w:i w:val="0"/>
          <w:sz w:val="22"/>
        </w:rPr>
        <w:t xml:space="preserve">., </w:t>
      </w:r>
      <w:r w:rsidR="00CF0A83" w:rsidRPr="007D6FC6">
        <w:rPr>
          <w:rStyle w:val="Istaknuto"/>
          <w:rFonts w:eastAsiaTheme="majorEastAsia"/>
          <w:bCs/>
          <w:i w:val="0"/>
          <w:sz w:val="22"/>
        </w:rPr>
        <w:t>112/19</w:t>
      </w:r>
      <w:r w:rsidR="009F07DA" w:rsidRPr="007D6FC6">
        <w:rPr>
          <w:rStyle w:val="Istaknuto"/>
          <w:rFonts w:eastAsiaTheme="majorEastAsia"/>
          <w:bCs/>
          <w:i w:val="0"/>
          <w:sz w:val="22"/>
        </w:rPr>
        <w:t>. i 17/25.</w:t>
      </w:r>
      <w:r w:rsidR="00CF0A83" w:rsidRPr="007D6FC6">
        <w:rPr>
          <w:rStyle w:val="Istaknuto"/>
          <w:rFonts w:eastAsiaTheme="majorEastAsia"/>
          <w:bCs/>
          <w:i w:val="0"/>
          <w:sz w:val="22"/>
        </w:rPr>
        <w:t xml:space="preserve">), </w:t>
      </w:r>
      <w:r w:rsidRPr="007D6FC6">
        <w:rPr>
          <w:sz w:val="22"/>
        </w:rPr>
        <w:t>pročelnica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 Upravnog odjela za </w:t>
      </w:r>
      <w:bookmarkStart w:id="0" w:name="_Hlk207712558"/>
      <w:r w:rsidR="007907E4" w:rsidRPr="007D6FC6">
        <w:rPr>
          <w:rStyle w:val="Istaknuto"/>
          <w:rFonts w:eastAsiaTheme="majorEastAsia"/>
          <w:bCs/>
          <w:i w:val="0"/>
          <w:sz w:val="22"/>
        </w:rPr>
        <w:t>poslove Župana i Županijske skupštine</w:t>
      </w:r>
      <w:r w:rsidR="000779D6" w:rsidRPr="007D6FC6">
        <w:rPr>
          <w:rStyle w:val="Istaknuto"/>
          <w:rFonts w:eastAsiaTheme="majorEastAsia"/>
          <w:bCs/>
          <w:i w:val="0"/>
          <w:sz w:val="22"/>
        </w:rPr>
        <w:t xml:space="preserve"> </w:t>
      </w:r>
      <w:bookmarkEnd w:id="0"/>
      <w:r w:rsidRPr="007D6FC6">
        <w:rPr>
          <w:rStyle w:val="Istaknuto"/>
          <w:rFonts w:eastAsiaTheme="majorEastAsia"/>
          <w:bCs/>
          <w:i w:val="0"/>
          <w:sz w:val="22"/>
        </w:rPr>
        <w:t>Dubrovačko-neretvanske županije objavljuje</w:t>
      </w:r>
    </w:p>
    <w:p w14:paraId="360DE915" w14:textId="77777777" w:rsidR="007D6FC6" w:rsidRPr="007D6FC6" w:rsidRDefault="007D6FC6" w:rsidP="007D6FC6">
      <w:pPr>
        <w:pStyle w:val="StandardWeb"/>
        <w:spacing w:before="0" w:beforeAutospacing="0" w:after="120" w:afterAutospacing="0"/>
        <w:ind w:right="-142"/>
        <w:jc w:val="both"/>
        <w:rPr>
          <w:rStyle w:val="Istaknuto"/>
          <w:rFonts w:eastAsiaTheme="majorEastAsia"/>
          <w:bCs/>
          <w:i w:val="0"/>
          <w:sz w:val="2"/>
        </w:rPr>
      </w:pPr>
    </w:p>
    <w:p w14:paraId="762557E2" w14:textId="77777777" w:rsidR="009F07DA" w:rsidRPr="007D6FC6" w:rsidRDefault="009B465F" w:rsidP="007D6FC6">
      <w:pPr>
        <w:pStyle w:val="StandardWeb"/>
        <w:spacing w:before="0" w:beforeAutospacing="0" w:after="0" w:afterAutospacing="0"/>
        <w:ind w:right="-142"/>
        <w:contextualSpacing/>
        <w:jc w:val="center"/>
        <w:rPr>
          <w:rStyle w:val="Istaknuto"/>
          <w:rFonts w:eastAsiaTheme="majorEastAsia"/>
          <w:b/>
          <w:bCs/>
          <w:i w:val="0"/>
          <w:sz w:val="22"/>
        </w:rPr>
      </w:pPr>
      <w:r w:rsidRPr="007D6FC6">
        <w:rPr>
          <w:rStyle w:val="Istaknuto"/>
          <w:rFonts w:eastAsiaTheme="majorEastAsia"/>
          <w:b/>
          <w:bCs/>
          <w:i w:val="0"/>
          <w:sz w:val="22"/>
        </w:rPr>
        <w:t xml:space="preserve">PODATKE O RASPISANOM </w:t>
      </w:r>
      <w:r w:rsidR="003866A1" w:rsidRPr="007D6FC6">
        <w:rPr>
          <w:rStyle w:val="Istaknuto"/>
          <w:rFonts w:eastAsiaTheme="majorEastAsia"/>
          <w:b/>
          <w:bCs/>
          <w:i w:val="0"/>
          <w:sz w:val="22"/>
        </w:rPr>
        <w:t xml:space="preserve">OGLASU </w:t>
      </w:r>
    </w:p>
    <w:p w14:paraId="75BE1729" w14:textId="77777777" w:rsidR="009F07DA" w:rsidRPr="007D6FC6" w:rsidRDefault="003866A1" w:rsidP="007D6FC6">
      <w:pPr>
        <w:pStyle w:val="StandardWeb"/>
        <w:spacing w:before="0" w:beforeAutospacing="0" w:after="0" w:afterAutospacing="0"/>
        <w:ind w:right="-142"/>
        <w:contextualSpacing/>
        <w:jc w:val="center"/>
        <w:rPr>
          <w:rStyle w:val="Istaknuto"/>
          <w:rFonts w:eastAsiaTheme="majorEastAsia"/>
          <w:b/>
          <w:bCs/>
          <w:i w:val="0"/>
          <w:sz w:val="22"/>
        </w:rPr>
      </w:pPr>
      <w:r w:rsidRPr="007D6FC6">
        <w:rPr>
          <w:rStyle w:val="Istaknuto"/>
          <w:rFonts w:eastAsiaTheme="majorEastAsia"/>
          <w:b/>
          <w:bCs/>
          <w:i w:val="0"/>
          <w:sz w:val="22"/>
        </w:rPr>
        <w:t xml:space="preserve">ZA </w:t>
      </w:r>
      <w:r w:rsidR="009B465F" w:rsidRPr="007D6FC6">
        <w:rPr>
          <w:rStyle w:val="Istaknuto"/>
          <w:rFonts w:eastAsiaTheme="majorEastAsia"/>
          <w:b/>
          <w:bCs/>
          <w:i w:val="0"/>
          <w:sz w:val="22"/>
        </w:rPr>
        <w:t xml:space="preserve">PRIJAM U SLUŽBU </w:t>
      </w:r>
      <w:r w:rsidRPr="007D6FC6">
        <w:rPr>
          <w:rStyle w:val="Istaknuto"/>
          <w:rFonts w:eastAsiaTheme="majorEastAsia"/>
          <w:b/>
          <w:bCs/>
          <w:i w:val="0"/>
          <w:sz w:val="22"/>
        </w:rPr>
        <w:t xml:space="preserve">NA ODREĐENO VRIJEME </w:t>
      </w:r>
    </w:p>
    <w:p w14:paraId="1C50BE20" w14:textId="2415FCEF" w:rsidR="009B465F" w:rsidRPr="007D6FC6" w:rsidRDefault="009B465F" w:rsidP="007D6FC6">
      <w:pPr>
        <w:pStyle w:val="StandardWeb"/>
        <w:spacing w:before="0" w:beforeAutospacing="0" w:after="0" w:afterAutospacing="0"/>
        <w:ind w:right="-142"/>
        <w:contextualSpacing/>
        <w:jc w:val="center"/>
        <w:rPr>
          <w:rStyle w:val="Istaknuto"/>
          <w:rFonts w:eastAsiaTheme="majorEastAsia"/>
          <w:b/>
          <w:bCs/>
          <w:i w:val="0"/>
          <w:sz w:val="22"/>
        </w:rPr>
      </w:pPr>
      <w:r w:rsidRPr="007D6FC6">
        <w:rPr>
          <w:rStyle w:val="Istaknuto"/>
          <w:rFonts w:eastAsiaTheme="majorEastAsia"/>
          <w:b/>
          <w:bCs/>
          <w:i w:val="0"/>
          <w:sz w:val="22"/>
        </w:rPr>
        <w:t xml:space="preserve">U UPRAVNI ODJEL ZA </w:t>
      </w:r>
      <w:r w:rsidR="007907E4" w:rsidRPr="007D6FC6">
        <w:rPr>
          <w:rStyle w:val="Istaknuto"/>
          <w:rFonts w:eastAsiaTheme="majorEastAsia"/>
          <w:b/>
          <w:bCs/>
          <w:i w:val="0"/>
          <w:sz w:val="22"/>
        </w:rPr>
        <w:t>POSLOVE ŽUPANA I ŽUPANIJSKE SKUPŠTINE</w:t>
      </w:r>
      <w:r w:rsidR="00E152CE" w:rsidRPr="007D6FC6">
        <w:rPr>
          <w:rStyle w:val="Istaknuto"/>
          <w:rFonts w:eastAsiaTheme="majorEastAsia"/>
          <w:b/>
          <w:bCs/>
          <w:i w:val="0"/>
          <w:sz w:val="22"/>
        </w:rPr>
        <w:t>,</w:t>
      </w:r>
    </w:p>
    <w:p w14:paraId="7B7E4576" w14:textId="16C46BCB" w:rsidR="007907E4" w:rsidRPr="007D6FC6" w:rsidRDefault="004A13AE" w:rsidP="007D6FC6">
      <w:pPr>
        <w:pStyle w:val="StandardWeb"/>
        <w:spacing w:before="0" w:beforeAutospacing="0" w:after="0" w:afterAutospacing="0"/>
        <w:ind w:right="-142"/>
        <w:contextualSpacing/>
        <w:jc w:val="center"/>
        <w:rPr>
          <w:rStyle w:val="Istaknuto"/>
          <w:rFonts w:eastAsiaTheme="majorEastAsia"/>
          <w:b/>
          <w:bCs/>
          <w:i w:val="0"/>
          <w:sz w:val="22"/>
        </w:rPr>
      </w:pPr>
      <w:r w:rsidRPr="007D6FC6">
        <w:rPr>
          <w:rStyle w:val="Istaknuto"/>
          <w:rFonts w:eastAsiaTheme="majorEastAsia"/>
          <w:b/>
          <w:bCs/>
          <w:i w:val="0"/>
          <w:sz w:val="22"/>
        </w:rPr>
        <w:t>SJEDIŠTE U DUBROVNIKU</w:t>
      </w:r>
    </w:p>
    <w:p w14:paraId="08680006" w14:textId="77777777" w:rsidR="007D6FC6" w:rsidRPr="007D6FC6" w:rsidRDefault="007D6FC6" w:rsidP="007D6FC6">
      <w:pPr>
        <w:pStyle w:val="StandardWeb"/>
        <w:spacing w:before="0" w:beforeAutospacing="0" w:after="0" w:afterAutospacing="0" w:line="276" w:lineRule="auto"/>
        <w:ind w:right="-142"/>
        <w:contextualSpacing/>
        <w:jc w:val="center"/>
        <w:rPr>
          <w:rStyle w:val="Istaknuto"/>
          <w:rFonts w:eastAsiaTheme="majorEastAsia"/>
          <w:b/>
          <w:bCs/>
          <w:i w:val="0"/>
          <w:sz w:val="8"/>
        </w:rPr>
      </w:pPr>
    </w:p>
    <w:p w14:paraId="609A8A32" w14:textId="796AA9AB" w:rsidR="009B465F" w:rsidRPr="007D6FC6" w:rsidRDefault="009B465F" w:rsidP="007D6FC6">
      <w:pPr>
        <w:spacing w:after="120" w:line="276" w:lineRule="auto"/>
        <w:ind w:right="-142"/>
        <w:jc w:val="both"/>
        <w:rPr>
          <w:rStyle w:val="Istaknuto"/>
          <w:rFonts w:eastAsiaTheme="majorEastAsia"/>
          <w:bCs/>
          <w:i w:val="0"/>
          <w:sz w:val="22"/>
        </w:rPr>
      </w:pPr>
      <w:r w:rsidRPr="007D6FC6">
        <w:rPr>
          <w:rStyle w:val="Istaknuto"/>
          <w:rFonts w:eastAsiaTheme="majorEastAsia"/>
          <w:bCs/>
          <w:i w:val="0"/>
          <w:sz w:val="22"/>
        </w:rPr>
        <w:t xml:space="preserve">            </w:t>
      </w:r>
      <w:r w:rsidR="003866A1" w:rsidRPr="007D6FC6">
        <w:rPr>
          <w:rStyle w:val="Istaknuto"/>
          <w:rFonts w:eastAsiaTheme="majorEastAsia"/>
          <w:bCs/>
          <w:i w:val="0"/>
          <w:sz w:val="22"/>
        </w:rPr>
        <w:t xml:space="preserve">Oglas 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za prijam u službu </w:t>
      </w:r>
      <w:r w:rsidR="003866A1" w:rsidRPr="007D6FC6">
        <w:rPr>
          <w:rStyle w:val="Istaknuto"/>
          <w:rFonts w:eastAsiaTheme="majorEastAsia"/>
          <w:bCs/>
          <w:i w:val="0"/>
          <w:sz w:val="22"/>
        </w:rPr>
        <w:t>na određeno vrijeme u trajanju od šest mjeseci</w:t>
      </w:r>
      <w:r w:rsidR="007325A7" w:rsidRPr="007D6FC6">
        <w:rPr>
          <w:rStyle w:val="Istaknuto"/>
          <w:rFonts w:eastAsiaTheme="majorEastAsia"/>
          <w:bCs/>
          <w:i w:val="0"/>
          <w:sz w:val="22"/>
        </w:rPr>
        <w:t xml:space="preserve"> radi obavljanja </w:t>
      </w:r>
      <w:r w:rsidR="0091535E" w:rsidRPr="007D6FC6">
        <w:rPr>
          <w:rStyle w:val="Istaknuto"/>
          <w:rFonts w:eastAsiaTheme="majorEastAsia"/>
          <w:bCs/>
          <w:i w:val="0"/>
          <w:sz w:val="22"/>
        </w:rPr>
        <w:t xml:space="preserve">poslova čiji se opseg privremeno povećao, na radno </w:t>
      </w:r>
      <w:r w:rsidRPr="007D6FC6">
        <w:rPr>
          <w:rStyle w:val="Istaknuto"/>
          <w:rFonts w:eastAsiaTheme="majorEastAsia"/>
          <w:bCs/>
          <w:i w:val="0"/>
          <w:sz w:val="22"/>
        </w:rPr>
        <w:t>mjest</w:t>
      </w:r>
      <w:r w:rsidR="003866A1" w:rsidRPr="007D6FC6">
        <w:rPr>
          <w:rStyle w:val="Istaknuto"/>
          <w:rFonts w:eastAsiaTheme="majorEastAsia"/>
          <w:bCs/>
          <w:i w:val="0"/>
          <w:sz w:val="22"/>
        </w:rPr>
        <w:t xml:space="preserve">o </w:t>
      </w:r>
      <w:r w:rsidR="007907E4" w:rsidRPr="007D6FC6">
        <w:rPr>
          <w:rStyle w:val="Istaknuto"/>
          <w:rFonts w:eastAsiaTheme="majorEastAsia"/>
          <w:bCs/>
          <w:i w:val="0"/>
          <w:sz w:val="22"/>
        </w:rPr>
        <w:t xml:space="preserve">spremačica 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u Upravni odjel za </w:t>
      </w:r>
      <w:r w:rsidR="007907E4" w:rsidRPr="007D6FC6">
        <w:rPr>
          <w:rStyle w:val="Istaknuto"/>
          <w:rFonts w:eastAsiaTheme="majorEastAsia"/>
          <w:bCs/>
          <w:i w:val="0"/>
          <w:sz w:val="22"/>
        </w:rPr>
        <w:t>poslove Župana i Županijske skupštine Dubrovačko-neretvanske županije, Odjeljak za pomoćno-tehničke poslove</w:t>
      </w:r>
      <w:r w:rsidR="0091535E" w:rsidRPr="007D6FC6">
        <w:rPr>
          <w:rStyle w:val="Istaknuto"/>
          <w:rFonts w:eastAsiaTheme="majorEastAsia"/>
          <w:bCs/>
          <w:i w:val="0"/>
          <w:sz w:val="22"/>
        </w:rPr>
        <w:t>,</w:t>
      </w:r>
      <w:r w:rsidR="007907E4" w:rsidRPr="007D6FC6">
        <w:rPr>
          <w:rStyle w:val="Istaknuto"/>
          <w:rFonts w:eastAsiaTheme="majorEastAsia"/>
          <w:bCs/>
          <w:i w:val="0"/>
          <w:sz w:val="22"/>
        </w:rPr>
        <w:t xml:space="preserve"> mjesto rada</w:t>
      </w:r>
      <w:r w:rsidR="004A13AE" w:rsidRPr="007D6FC6">
        <w:rPr>
          <w:rStyle w:val="Istaknuto"/>
          <w:rFonts w:eastAsiaTheme="majorEastAsia"/>
          <w:bCs/>
          <w:i w:val="0"/>
          <w:sz w:val="22"/>
        </w:rPr>
        <w:t xml:space="preserve"> u Dubrovniku,</w:t>
      </w:r>
      <w:r w:rsidR="0091535E" w:rsidRPr="007D6FC6">
        <w:rPr>
          <w:rStyle w:val="Istaknuto"/>
          <w:rFonts w:eastAsiaTheme="majorEastAsia"/>
          <w:bCs/>
          <w:i w:val="0"/>
          <w:sz w:val="22"/>
        </w:rPr>
        <w:t xml:space="preserve"> 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objavljen </w:t>
      </w:r>
      <w:r w:rsidR="007325A7" w:rsidRPr="007D6FC6">
        <w:rPr>
          <w:rStyle w:val="Istaknuto"/>
          <w:rFonts w:eastAsiaTheme="majorEastAsia"/>
          <w:bCs/>
          <w:i w:val="0"/>
          <w:sz w:val="22"/>
        </w:rPr>
        <w:t>je u Hrvat</w:t>
      </w:r>
      <w:r w:rsidR="00872A19">
        <w:rPr>
          <w:rStyle w:val="Istaknuto"/>
          <w:rFonts w:eastAsiaTheme="majorEastAsia"/>
          <w:bCs/>
          <w:i w:val="0"/>
          <w:sz w:val="22"/>
        </w:rPr>
        <w:t xml:space="preserve">skom zavodu za zapošljavanje od </w:t>
      </w:r>
      <w:r w:rsidR="007907E4" w:rsidRPr="00872A19">
        <w:rPr>
          <w:rStyle w:val="Istaknuto"/>
          <w:rFonts w:eastAsiaTheme="majorEastAsia"/>
          <w:bCs/>
          <w:i w:val="0"/>
          <w:sz w:val="22"/>
        </w:rPr>
        <w:t>6. svibnja</w:t>
      </w:r>
      <w:r w:rsidR="00224EBA" w:rsidRPr="007D6FC6">
        <w:rPr>
          <w:rStyle w:val="Istaknuto"/>
          <w:rFonts w:eastAsiaTheme="majorEastAsia"/>
          <w:bCs/>
          <w:i w:val="0"/>
          <w:sz w:val="22"/>
        </w:rPr>
        <w:t xml:space="preserve"> 2026</w:t>
      </w:r>
      <w:r w:rsidRPr="007D6FC6">
        <w:rPr>
          <w:rStyle w:val="Istaknuto"/>
          <w:rFonts w:eastAsiaTheme="majorEastAsia"/>
          <w:bCs/>
          <w:i w:val="0"/>
          <w:sz w:val="22"/>
        </w:rPr>
        <w:t>. godine.</w:t>
      </w:r>
    </w:p>
    <w:p w14:paraId="073070A9" w14:textId="02A66CAC" w:rsidR="009E78EC" w:rsidRPr="007D6FC6" w:rsidRDefault="009B465F" w:rsidP="007D6FC6">
      <w:pPr>
        <w:spacing w:after="120" w:line="276" w:lineRule="auto"/>
        <w:ind w:right="-142"/>
        <w:contextualSpacing/>
        <w:jc w:val="both"/>
        <w:rPr>
          <w:b/>
          <w:sz w:val="22"/>
        </w:rPr>
      </w:pPr>
      <w:r w:rsidRPr="007D6FC6">
        <w:rPr>
          <w:rStyle w:val="Istaknuto"/>
          <w:rFonts w:eastAsiaTheme="majorEastAsia"/>
          <w:bCs/>
          <w:i w:val="0"/>
          <w:sz w:val="22"/>
        </w:rPr>
        <w:t xml:space="preserve">            Prijave na </w:t>
      </w:r>
      <w:r w:rsidR="00165BC3" w:rsidRPr="007D6FC6">
        <w:rPr>
          <w:rStyle w:val="Istaknuto"/>
          <w:rFonts w:eastAsiaTheme="majorEastAsia"/>
          <w:bCs/>
          <w:i w:val="0"/>
          <w:sz w:val="22"/>
        </w:rPr>
        <w:t>o</w:t>
      </w:r>
      <w:r w:rsidR="003866A1" w:rsidRPr="007D6FC6">
        <w:rPr>
          <w:rStyle w:val="Istaknuto"/>
          <w:rFonts w:eastAsiaTheme="majorEastAsia"/>
          <w:bCs/>
          <w:i w:val="0"/>
          <w:sz w:val="22"/>
        </w:rPr>
        <w:t>glas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, s dokazima o ispunjavanju uvjeta, dostavljaju se u roku od 8 dana od objave </w:t>
      </w:r>
      <w:r w:rsidR="007325A7" w:rsidRPr="007D6FC6">
        <w:rPr>
          <w:rStyle w:val="Istaknuto"/>
          <w:rFonts w:eastAsiaTheme="majorEastAsia"/>
          <w:bCs/>
          <w:i w:val="0"/>
          <w:sz w:val="22"/>
        </w:rPr>
        <w:t xml:space="preserve">oglasa 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u </w:t>
      </w:r>
      <w:r w:rsidR="007325A7" w:rsidRPr="007D6FC6">
        <w:rPr>
          <w:rStyle w:val="Istaknuto"/>
          <w:rFonts w:eastAsiaTheme="majorEastAsia"/>
          <w:bCs/>
          <w:i w:val="0"/>
          <w:sz w:val="22"/>
        </w:rPr>
        <w:t>Hrvatskom zavodu za zapošljavanje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, s naznakom </w:t>
      </w:r>
      <w:r w:rsidRPr="007D6FC6">
        <w:rPr>
          <w:b/>
          <w:sz w:val="22"/>
        </w:rPr>
        <w:t xml:space="preserve">„Za </w:t>
      </w:r>
      <w:r w:rsidR="007325A7" w:rsidRPr="007D6FC6">
        <w:rPr>
          <w:b/>
          <w:sz w:val="22"/>
        </w:rPr>
        <w:t xml:space="preserve">oglas </w:t>
      </w:r>
      <w:r w:rsidRPr="007D6FC6">
        <w:rPr>
          <w:b/>
          <w:sz w:val="22"/>
        </w:rPr>
        <w:t>za prijam u službu</w:t>
      </w:r>
      <w:r w:rsidR="007325A7" w:rsidRPr="007D6FC6">
        <w:rPr>
          <w:b/>
          <w:sz w:val="22"/>
        </w:rPr>
        <w:t xml:space="preserve"> na određeno vrijeme na radno mjesto </w:t>
      </w:r>
      <w:r w:rsidR="007907E4" w:rsidRPr="007D6FC6">
        <w:rPr>
          <w:b/>
          <w:sz w:val="22"/>
        </w:rPr>
        <w:t>spremačica</w:t>
      </w:r>
      <w:r w:rsidR="00FA70F9" w:rsidRPr="007D6FC6">
        <w:rPr>
          <w:b/>
          <w:sz w:val="22"/>
        </w:rPr>
        <w:t xml:space="preserve"> </w:t>
      </w:r>
      <w:r w:rsidRPr="007D6FC6">
        <w:rPr>
          <w:b/>
          <w:sz w:val="22"/>
        </w:rPr>
        <w:t xml:space="preserve">u Upravni odjel za </w:t>
      </w:r>
      <w:r w:rsidR="007907E4" w:rsidRPr="007D6FC6">
        <w:rPr>
          <w:b/>
          <w:sz w:val="22"/>
        </w:rPr>
        <w:t>poslove Župana i Županijske skupštine</w:t>
      </w:r>
      <w:r w:rsidR="007325A7" w:rsidRPr="007D6FC6">
        <w:rPr>
          <w:b/>
          <w:sz w:val="22"/>
        </w:rPr>
        <w:t xml:space="preserve"> - </w:t>
      </w:r>
      <w:r w:rsidRPr="007D6FC6">
        <w:rPr>
          <w:b/>
          <w:sz w:val="22"/>
        </w:rPr>
        <w:t>NE OTVARAJ“.</w:t>
      </w:r>
    </w:p>
    <w:p w14:paraId="1D2200EA" w14:textId="77777777" w:rsidR="003315D2" w:rsidRPr="007D6FC6" w:rsidRDefault="003315D2" w:rsidP="007D6FC6">
      <w:pPr>
        <w:spacing w:after="120" w:line="276" w:lineRule="auto"/>
        <w:ind w:right="-142"/>
        <w:contextualSpacing/>
        <w:jc w:val="both"/>
        <w:rPr>
          <w:rFonts w:eastAsiaTheme="majorEastAsia"/>
          <w:b/>
          <w:sz w:val="2"/>
        </w:rPr>
      </w:pPr>
    </w:p>
    <w:p w14:paraId="0AFBAD7E" w14:textId="77777777" w:rsidR="007D6FC6" w:rsidRPr="007D6FC6" w:rsidRDefault="007D6FC6" w:rsidP="007D6FC6">
      <w:pPr>
        <w:spacing w:after="120" w:line="276" w:lineRule="auto"/>
        <w:ind w:right="-142"/>
        <w:contextualSpacing/>
        <w:jc w:val="both"/>
        <w:rPr>
          <w:rStyle w:val="Istaknuto"/>
          <w:rFonts w:eastAsiaTheme="majorEastAsia"/>
          <w:b/>
          <w:sz w:val="4"/>
        </w:rPr>
      </w:pPr>
    </w:p>
    <w:p w14:paraId="2E07B4AD" w14:textId="227B141B" w:rsidR="00D246B1" w:rsidRDefault="009B465F" w:rsidP="007D6FC6">
      <w:pPr>
        <w:spacing w:after="120" w:line="276" w:lineRule="auto"/>
        <w:ind w:right="-142"/>
        <w:contextualSpacing/>
        <w:jc w:val="both"/>
        <w:rPr>
          <w:rStyle w:val="Istaknuto"/>
          <w:rFonts w:eastAsiaTheme="majorEastAsia"/>
          <w:b/>
          <w:sz w:val="22"/>
        </w:rPr>
      </w:pPr>
      <w:r w:rsidRPr="007D6FC6">
        <w:rPr>
          <w:rStyle w:val="Istaknuto"/>
          <w:rFonts w:eastAsiaTheme="majorEastAsia"/>
          <w:b/>
          <w:sz w:val="22"/>
        </w:rPr>
        <w:t>Opis poslova radnog mjesta</w:t>
      </w:r>
    </w:p>
    <w:p w14:paraId="66BF1C62" w14:textId="77777777" w:rsidR="0040414D" w:rsidRPr="007D6FC6" w:rsidRDefault="0040414D" w:rsidP="007D6FC6">
      <w:pPr>
        <w:spacing w:after="120" w:line="276" w:lineRule="auto"/>
        <w:ind w:right="-142"/>
        <w:contextualSpacing/>
        <w:jc w:val="both"/>
        <w:rPr>
          <w:rFonts w:eastAsiaTheme="majorEastAsia"/>
          <w:b/>
          <w:sz w:val="22"/>
        </w:rPr>
      </w:pPr>
      <w:bookmarkStart w:id="1" w:name="_GoBack"/>
      <w:bookmarkEnd w:id="1"/>
    </w:p>
    <w:p w14:paraId="0F13545E" w14:textId="5C66489C" w:rsidR="004A13AE" w:rsidRPr="007D6FC6" w:rsidRDefault="004A13AE" w:rsidP="007D6FC6">
      <w:pPr>
        <w:numPr>
          <w:ilvl w:val="0"/>
          <w:numId w:val="11"/>
        </w:numPr>
        <w:spacing w:line="276" w:lineRule="auto"/>
        <w:contextualSpacing/>
        <w:rPr>
          <w:sz w:val="22"/>
        </w:rPr>
      </w:pPr>
      <w:r w:rsidRPr="007D6FC6">
        <w:rPr>
          <w:sz w:val="22"/>
        </w:rPr>
        <w:t xml:space="preserve">obavlja poslove </w:t>
      </w:r>
      <w:r w:rsidR="007907E4" w:rsidRPr="007D6FC6">
        <w:rPr>
          <w:sz w:val="22"/>
        </w:rPr>
        <w:t>čišćenja i pospremanja uredskog i drugog prostora, namještaja , opreme i inventara te zalijeva i brine o cvijeću unutar zgrade</w:t>
      </w:r>
      <w:r w:rsidRPr="007D6FC6">
        <w:rPr>
          <w:sz w:val="22"/>
        </w:rPr>
        <w:t>,</w:t>
      </w:r>
    </w:p>
    <w:p w14:paraId="73985AA9" w14:textId="08FEE20B" w:rsidR="004A13AE" w:rsidRPr="007D6FC6" w:rsidRDefault="007907E4" w:rsidP="007D6FC6">
      <w:pPr>
        <w:numPr>
          <w:ilvl w:val="0"/>
          <w:numId w:val="11"/>
        </w:numPr>
        <w:spacing w:line="276" w:lineRule="auto"/>
        <w:contextualSpacing/>
        <w:rPr>
          <w:sz w:val="22"/>
        </w:rPr>
      </w:pPr>
      <w:r w:rsidRPr="007D6FC6">
        <w:rPr>
          <w:sz w:val="22"/>
        </w:rPr>
        <w:t>provjetrava unutarnje prostorije županijske uprave, po završetku radnog vremena provjerava cijeli poslovni prostor (zatvara prozore, gasi svjetla, zaključava vrata)</w:t>
      </w:r>
      <w:r w:rsidR="004A13AE" w:rsidRPr="007D6FC6">
        <w:rPr>
          <w:sz w:val="22"/>
        </w:rPr>
        <w:t>,</w:t>
      </w:r>
    </w:p>
    <w:p w14:paraId="4D8A4302" w14:textId="16D030E8" w:rsidR="004A13AE" w:rsidRPr="007D6FC6" w:rsidRDefault="004A13AE" w:rsidP="007D6FC6">
      <w:pPr>
        <w:numPr>
          <w:ilvl w:val="0"/>
          <w:numId w:val="11"/>
        </w:numPr>
        <w:spacing w:line="276" w:lineRule="auto"/>
        <w:contextualSpacing/>
        <w:rPr>
          <w:sz w:val="22"/>
        </w:rPr>
      </w:pPr>
      <w:r w:rsidRPr="007D6FC6">
        <w:rPr>
          <w:sz w:val="22"/>
        </w:rPr>
        <w:t>obavlja</w:t>
      </w:r>
      <w:r w:rsidR="007907E4" w:rsidRPr="007D6FC6">
        <w:rPr>
          <w:sz w:val="22"/>
        </w:rPr>
        <w:t xml:space="preserve"> i </w:t>
      </w:r>
      <w:r w:rsidRPr="007D6FC6">
        <w:rPr>
          <w:sz w:val="22"/>
        </w:rPr>
        <w:t xml:space="preserve">druge poslove po nalogu </w:t>
      </w:r>
      <w:r w:rsidR="007907E4" w:rsidRPr="007D6FC6">
        <w:rPr>
          <w:sz w:val="22"/>
        </w:rPr>
        <w:t>pročelnika i nadređenog službenika</w:t>
      </w:r>
      <w:r w:rsidRPr="007D6FC6">
        <w:rPr>
          <w:sz w:val="22"/>
        </w:rPr>
        <w:t>.</w:t>
      </w:r>
    </w:p>
    <w:p w14:paraId="380F0446" w14:textId="77777777" w:rsidR="00165BC3" w:rsidRPr="007D6FC6" w:rsidRDefault="00165BC3" w:rsidP="007D6FC6">
      <w:pPr>
        <w:spacing w:line="276" w:lineRule="auto"/>
        <w:rPr>
          <w:sz w:val="8"/>
        </w:rPr>
      </w:pPr>
    </w:p>
    <w:p w14:paraId="5853B77F" w14:textId="11F9B8F3" w:rsidR="009B465F" w:rsidRPr="007D6FC6" w:rsidRDefault="009B465F" w:rsidP="007D6FC6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  <w:sz w:val="22"/>
        </w:rPr>
      </w:pPr>
      <w:r w:rsidRPr="007D6FC6">
        <w:rPr>
          <w:rStyle w:val="Istaknuto"/>
          <w:rFonts w:eastAsiaTheme="majorEastAsia"/>
          <w:b/>
          <w:bCs/>
          <w:sz w:val="22"/>
        </w:rPr>
        <w:t>Podaci o plaći</w:t>
      </w:r>
    </w:p>
    <w:p w14:paraId="60643B12" w14:textId="510AAC2B" w:rsidR="00C471C0" w:rsidRPr="007D6FC6" w:rsidRDefault="00C471C0" w:rsidP="007D6FC6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  <w:sz w:val="22"/>
        </w:rPr>
      </w:pPr>
      <w:r w:rsidRPr="007D6FC6">
        <w:rPr>
          <w:rStyle w:val="Istaknuto"/>
          <w:rFonts w:eastAsiaTheme="majorEastAsia"/>
          <w:bCs/>
          <w:i w:val="0"/>
          <w:sz w:val="22"/>
        </w:rPr>
        <w:t xml:space="preserve">Plaću radnog mjesta </w:t>
      </w:r>
      <w:r w:rsidR="00C56055">
        <w:rPr>
          <w:rStyle w:val="Istaknuto"/>
          <w:rFonts w:eastAsiaTheme="majorEastAsia"/>
          <w:bCs/>
          <w:i w:val="0"/>
          <w:sz w:val="22"/>
        </w:rPr>
        <w:t>S</w:t>
      </w:r>
      <w:r w:rsidR="007907E4" w:rsidRPr="007D6FC6">
        <w:rPr>
          <w:rStyle w:val="Istaknuto"/>
          <w:rFonts w:eastAsiaTheme="majorEastAsia"/>
          <w:bCs/>
          <w:i w:val="0"/>
          <w:sz w:val="22"/>
        </w:rPr>
        <w:t>premačica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 čini umnožak koeficijenta složenosti poslova </w:t>
      </w:r>
      <w:r w:rsidR="00D23568">
        <w:rPr>
          <w:rStyle w:val="Istaknuto"/>
          <w:rFonts w:eastAsiaTheme="majorEastAsia"/>
          <w:bCs/>
          <w:i w:val="0"/>
          <w:sz w:val="22"/>
        </w:rPr>
        <w:t>1,3</w:t>
      </w:r>
      <w:r w:rsidR="0053560A" w:rsidRPr="007D6FC6">
        <w:rPr>
          <w:rStyle w:val="Istaknuto"/>
          <w:rFonts w:eastAsiaTheme="majorEastAsia"/>
          <w:bCs/>
          <w:i w:val="0"/>
          <w:sz w:val="22"/>
        </w:rPr>
        <w:t>0</w:t>
      </w:r>
      <w:r w:rsidRPr="007D6FC6">
        <w:rPr>
          <w:rStyle w:val="Istaknuto"/>
          <w:rFonts w:eastAsiaTheme="majorEastAsia"/>
          <w:bCs/>
          <w:i w:val="0"/>
          <w:sz w:val="22"/>
        </w:rPr>
        <w:t xml:space="preserve"> i osnovice za obračun plaće za pripadajući mjesec, uvećan za 0,5 % za svaku navršenu godinu radnog staža. </w:t>
      </w:r>
    </w:p>
    <w:p w14:paraId="7A914B21" w14:textId="0043C2D9" w:rsidR="004C0EA7" w:rsidRPr="007D6FC6" w:rsidRDefault="00C471C0" w:rsidP="007D6FC6">
      <w:pPr>
        <w:spacing w:line="276" w:lineRule="auto"/>
        <w:jc w:val="both"/>
        <w:rPr>
          <w:sz w:val="22"/>
        </w:rPr>
      </w:pPr>
      <w:r w:rsidRPr="007D6FC6">
        <w:rPr>
          <w:sz w:val="22"/>
        </w:rP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 w:rsidRPr="007D6FC6">
        <w:rPr>
          <w:sz w:val="22"/>
        </w:rPr>
        <w:t>12</w:t>
      </w:r>
      <w:r w:rsidRPr="007D6FC6">
        <w:rPr>
          <w:sz w:val="22"/>
        </w:rPr>
        <w:t>/24</w:t>
      </w:r>
      <w:r w:rsidR="00165BC3" w:rsidRPr="007D6FC6">
        <w:rPr>
          <w:sz w:val="22"/>
        </w:rPr>
        <w:t xml:space="preserve">, </w:t>
      </w:r>
      <w:r w:rsidR="008A135C" w:rsidRPr="007D6FC6">
        <w:rPr>
          <w:sz w:val="22"/>
        </w:rPr>
        <w:t>19/24</w:t>
      </w:r>
      <w:r w:rsidR="004A13AE" w:rsidRPr="007D6FC6">
        <w:rPr>
          <w:sz w:val="22"/>
        </w:rPr>
        <w:t>,</w:t>
      </w:r>
      <w:r w:rsidR="00165BC3" w:rsidRPr="007D6FC6">
        <w:rPr>
          <w:sz w:val="22"/>
        </w:rPr>
        <w:t xml:space="preserve"> 2/25</w:t>
      </w:r>
      <w:r w:rsidR="004A13AE" w:rsidRPr="007D6FC6">
        <w:rPr>
          <w:sz w:val="22"/>
        </w:rPr>
        <w:t xml:space="preserve"> i 16/25</w:t>
      </w:r>
      <w:r w:rsidRPr="007D6FC6">
        <w:rPr>
          <w:sz w:val="22"/>
        </w:rPr>
        <w:t>).</w:t>
      </w:r>
    </w:p>
    <w:p w14:paraId="4296B082" w14:textId="77777777" w:rsidR="003315D2" w:rsidRPr="007D6FC6" w:rsidRDefault="003315D2" w:rsidP="007D6FC6">
      <w:pPr>
        <w:spacing w:line="276" w:lineRule="auto"/>
        <w:jc w:val="both"/>
        <w:rPr>
          <w:rStyle w:val="Istaknuto"/>
          <w:i w:val="0"/>
          <w:iCs w:val="0"/>
          <w:sz w:val="8"/>
        </w:rPr>
      </w:pPr>
    </w:p>
    <w:p w14:paraId="0BCBA977" w14:textId="437D5028" w:rsidR="009B465F" w:rsidRPr="007D6FC6" w:rsidRDefault="009B465F" w:rsidP="007D6FC6">
      <w:pPr>
        <w:spacing w:line="276" w:lineRule="auto"/>
        <w:ind w:right="-142"/>
        <w:jc w:val="both"/>
        <w:rPr>
          <w:sz w:val="10"/>
        </w:rPr>
      </w:pPr>
    </w:p>
    <w:p w14:paraId="3A4B354A" w14:textId="54A5CFBA" w:rsidR="009B465F" w:rsidRDefault="009B465F" w:rsidP="007D6FC6">
      <w:pPr>
        <w:spacing w:before="100" w:beforeAutospacing="1" w:after="100" w:afterAutospacing="1" w:line="276" w:lineRule="auto"/>
        <w:contextualSpacing/>
        <w:jc w:val="both"/>
        <w:outlineLvl w:val="0"/>
        <w:rPr>
          <w:rFonts w:eastAsia="Calibri"/>
          <w:b/>
          <w:i/>
          <w:sz w:val="22"/>
          <w:u w:val="single"/>
          <w:lang w:eastAsia="en-US"/>
        </w:rPr>
      </w:pPr>
      <w:r w:rsidRPr="007D6FC6">
        <w:rPr>
          <w:rFonts w:eastAsia="Calibri"/>
          <w:b/>
          <w:i/>
          <w:sz w:val="22"/>
          <w:u w:val="single"/>
          <w:lang w:eastAsia="en-US"/>
        </w:rPr>
        <w:t>Pravila i postupak testiranja</w:t>
      </w:r>
    </w:p>
    <w:p w14:paraId="781EFA58" w14:textId="77777777" w:rsidR="007D6FC6" w:rsidRPr="007D6FC6" w:rsidRDefault="007D6FC6" w:rsidP="007D6FC6">
      <w:pPr>
        <w:spacing w:before="100" w:beforeAutospacing="1" w:after="100" w:afterAutospacing="1" w:line="276" w:lineRule="auto"/>
        <w:contextualSpacing/>
        <w:jc w:val="both"/>
        <w:outlineLvl w:val="0"/>
        <w:rPr>
          <w:rStyle w:val="Istaknuto"/>
          <w:rFonts w:eastAsiaTheme="majorEastAsia"/>
          <w:i w:val="0"/>
          <w:iCs w:val="0"/>
          <w:sz w:val="10"/>
        </w:rPr>
      </w:pPr>
    </w:p>
    <w:p w14:paraId="72482847" w14:textId="260458D5" w:rsidR="009B465F" w:rsidRPr="007D6FC6" w:rsidRDefault="009B465F" w:rsidP="007D6FC6">
      <w:pPr>
        <w:spacing w:line="276" w:lineRule="auto"/>
        <w:ind w:right="-142"/>
        <w:jc w:val="both"/>
        <w:rPr>
          <w:rFonts w:eastAsiaTheme="majorEastAsia"/>
          <w:iCs/>
          <w:sz w:val="22"/>
        </w:rPr>
      </w:pPr>
      <w:r w:rsidRPr="007D6FC6">
        <w:rPr>
          <w:bCs/>
          <w:iCs/>
          <w:sz w:val="22"/>
        </w:rPr>
        <w:t xml:space="preserve">Prethodna provjera znanja i sposobnosti kandidata koji ispunjavaju formalne uvjete iz </w:t>
      </w:r>
      <w:r w:rsidR="00872A19">
        <w:rPr>
          <w:bCs/>
          <w:iCs/>
          <w:sz w:val="22"/>
        </w:rPr>
        <w:t xml:space="preserve">oglasa </w:t>
      </w:r>
      <w:r w:rsidR="00D23568">
        <w:rPr>
          <w:bCs/>
          <w:iCs/>
          <w:sz w:val="22"/>
        </w:rPr>
        <w:t xml:space="preserve">obavlja se putem </w:t>
      </w:r>
      <w:r w:rsidRPr="007D6FC6">
        <w:rPr>
          <w:bCs/>
          <w:iCs/>
          <w:sz w:val="22"/>
        </w:rPr>
        <w:t>intervjua.</w:t>
      </w:r>
    </w:p>
    <w:p w14:paraId="553E282C" w14:textId="77777777" w:rsidR="009B465F" w:rsidRPr="007D6FC6" w:rsidRDefault="009B465F" w:rsidP="007D6FC6">
      <w:pPr>
        <w:spacing w:line="276" w:lineRule="auto"/>
        <w:ind w:right="-142"/>
        <w:jc w:val="both"/>
        <w:rPr>
          <w:bCs/>
          <w:iCs/>
          <w:sz w:val="22"/>
        </w:rPr>
      </w:pPr>
      <w:r w:rsidRPr="007D6FC6">
        <w:rPr>
          <w:bCs/>
          <w:iCs/>
          <w:sz w:val="22"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6F254D98" w:rsidR="009B465F" w:rsidRPr="007D6FC6" w:rsidRDefault="009B465F" w:rsidP="007D6FC6">
      <w:pPr>
        <w:spacing w:line="276" w:lineRule="auto"/>
        <w:ind w:right="-142"/>
        <w:jc w:val="both"/>
        <w:rPr>
          <w:bCs/>
          <w:iCs/>
          <w:sz w:val="22"/>
        </w:rPr>
      </w:pPr>
      <w:r w:rsidRPr="007D6FC6">
        <w:rPr>
          <w:bCs/>
          <w:iCs/>
          <w:sz w:val="22"/>
        </w:rPr>
        <w:t>Smatrat će se da je kandidat koji nije pristup</w:t>
      </w:r>
      <w:r w:rsidR="008E56D1">
        <w:rPr>
          <w:bCs/>
          <w:iCs/>
          <w:sz w:val="22"/>
        </w:rPr>
        <w:t xml:space="preserve">io intervju </w:t>
      </w:r>
      <w:r w:rsidRPr="007D6FC6">
        <w:rPr>
          <w:bCs/>
          <w:iCs/>
          <w:sz w:val="22"/>
        </w:rPr>
        <w:t xml:space="preserve">povukao prijavu za </w:t>
      </w:r>
      <w:r w:rsidR="00D23568">
        <w:rPr>
          <w:bCs/>
          <w:iCs/>
          <w:sz w:val="22"/>
        </w:rPr>
        <w:t>oglas.</w:t>
      </w:r>
    </w:p>
    <w:p w14:paraId="005A42AB" w14:textId="77777777" w:rsidR="009B465F" w:rsidRPr="007D6FC6" w:rsidRDefault="009B465F" w:rsidP="007D6FC6">
      <w:pPr>
        <w:spacing w:line="276" w:lineRule="auto"/>
        <w:ind w:right="-142"/>
        <w:jc w:val="both"/>
        <w:rPr>
          <w:bCs/>
          <w:iCs/>
          <w:sz w:val="22"/>
        </w:rPr>
      </w:pPr>
      <w:r w:rsidRPr="007D6FC6">
        <w:rPr>
          <w:bCs/>
          <w:iCs/>
          <w:sz w:val="22"/>
        </w:rPr>
        <w:t>Za svaki dio provjere kandidatima se dodjeljuje određeni broj bodova od 1 do 10.</w:t>
      </w:r>
    </w:p>
    <w:p w14:paraId="10D95B2C" w14:textId="4103690D" w:rsidR="007D6FC6" w:rsidRPr="007D6FC6" w:rsidRDefault="009B465F" w:rsidP="007D6FC6">
      <w:pPr>
        <w:spacing w:line="276" w:lineRule="auto"/>
        <w:ind w:right="-142"/>
        <w:jc w:val="both"/>
        <w:rPr>
          <w:bCs/>
          <w:iCs/>
          <w:sz w:val="22"/>
        </w:rPr>
      </w:pPr>
      <w:r w:rsidRPr="007D6FC6">
        <w:rPr>
          <w:bCs/>
          <w:iCs/>
          <w:sz w:val="22"/>
        </w:rPr>
        <w:t xml:space="preserve">Vrijeme održavanja </w:t>
      </w:r>
      <w:r w:rsidR="00D23568">
        <w:rPr>
          <w:bCs/>
          <w:iCs/>
          <w:sz w:val="22"/>
        </w:rPr>
        <w:t xml:space="preserve"> intervjua </w:t>
      </w:r>
      <w:r w:rsidRPr="007D6FC6">
        <w:rPr>
          <w:bCs/>
          <w:iCs/>
          <w:sz w:val="22"/>
        </w:rPr>
        <w:t>objavit će se na</w:t>
      </w:r>
      <w:r w:rsidR="004C1FC6" w:rsidRPr="007D6FC6">
        <w:rPr>
          <w:bCs/>
          <w:iCs/>
          <w:sz w:val="22"/>
        </w:rPr>
        <w:t xml:space="preserve"> mrežnoj </w:t>
      </w:r>
      <w:r w:rsidRPr="007D6FC6">
        <w:rPr>
          <w:bCs/>
          <w:iCs/>
          <w:sz w:val="22"/>
        </w:rPr>
        <w:t xml:space="preserve">stranici Dubrovačko - neretvanske županije, najmanje pet dana prije održavanja </w:t>
      </w:r>
      <w:r w:rsidR="005A6F97">
        <w:rPr>
          <w:bCs/>
          <w:iCs/>
          <w:sz w:val="22"/>
        </w:rPr>
        <w:t>intervjua</w:t>
      </w:r>
      <w:r w:rsidRPr="007D6FC6">
        <w:rPr>
          <w:bCs/>
          <w:iCs/>
          <w:sz w:val="22"/>
        </w:rPr>
        <w:t>.</w:t>
      </w:r>
    </w:p>
    <w:p w14:paraId="75D19E44" w14:textId="0D038DFC" w:rsidR="007D6FC6" w:rsidRPr="007D6FC6" w:rsidRDefault="007D6FC6" w:rsidP="007D6FC6">
      <w:pPr>
        <w:tabs>
          <w:tab w:val="left" w:pos="7175"/>
        </w:tabs>
        <w:rPr>
          <w:sz w:val="22"/>
        </w:rPr>
      </w:pPr>
    </w:p>
    <w:sectPr w:rsidR="007D6FC6" w:rsidRPr="007D6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63F83"/>
    <w:rsid w:val="000779D6"/>
    <w:rsid w:val="0009371A"/>
    <w:rsid w:val="000B7FEF"/>
    <w:rsid w:val="00111B6B"/>
    <w:rsid w:val="00116484"/>
    <w:rsid w:val="00123FE5"/>
    <w:rsid w:val="00165BC3"/>
    <w:rsid w:val="00224EBA"/>
    <w:rsid w:val="002304E0"/>
    <w:rsid w:val="003315D2"/>
    <w:rsid w:val="0038395B"/>
    <w:rsid w:val="003866A1"/>
    <w:rsid w:val="0039682E"/>
    <w:rsid w:val="003A4BB6"/>
    <w:rsid w:val="003A565C"/>
    <w:rsid w:val="003D5F3C"/>
    <w:rsid w:val="004007A2"/>
    <w:rsid w:val="0040414D"/>
    <w:rsid w:val="0040705F"/>
    <w:rsid w:val="00431DBF"/>
    <w:rsid w:val="00481B25"/>
    <w:rsid w:val="004A13AE"/>
    <w:rsid w:val="004C0EA7"/>
    <w:rsid w:val="004C1FC6"/>
    <w:rsid w:val="0053560A"/>
    <w:rsid w:val="00546261"/>
    <w:rsid w:val="005A6F97"/>
    <w:rsid w:val="005B0146"/>
    <w:rsid w:val="005E0235"/>
    <w:rsid w:val="006178C5"/>
    <w:rsid w:val="00634042"/>
    <w:rsid w:val="006522C5"/>
    <w:rsid w:val="006927E1"/>
    <w:rsid w:val="007325A7"/>
    <w:rsid w:val="00733DC4"/>
    <w:rsid w:val="00745BFE"/>
    <w:rsid w:val="007907E4"/>
    <w:rsid w:val="007D6FC6"/>
    <w:rsid w:val="007E11AB"/>
    <w:rsid w:val="00837AEA"/>
    <w:rsid w:val="008705CA"/>
    <w:rsid w:val="00872A19"/>
    <w:rsid w:val="0088664E"/>
    <w:rsid w:val="008A135C"/>
    <w:rsid w:val="008E56D1"/>
    <w:rsid w:val="008F555D"/>
    <w:rsid w:val="009101C8"/>
    <w:rsid w:val="0091535E"/>
    <w:rsid w:val="009B465F"/>
    <w:rsid w:val="009E78EC"/>
    <w:rsid w:val="009F07DA"/>
    <w:rsid w:val="00A22F49"/>
    <w:rsid w:val="00A50E8E"/>
    <w:rsid w:val="00AD21F9"/>
    <w:rsid w:val="00AD2F7E"/>
    <w:rsid w:val="00B218AC"/>
    <w:rsid w:val="00B227FF"/>
    <w:rsid w:val="00B41F7B"/>
    <w:rsid w:val="00B65480"/>
    <w:rsid w:val="00B80B43"/>
    <w:rsid w:val="00BB1C5B"/>
    <w:rsid w:val="00BD0633"/>
    <w:rsid w:val="00C45942"/>
    <w:rsid w:val="00C471C0"/>
    <w:rsid w:val="00C56055"/>
    <w:rsid w:val="00CA3798"/>
    <w:rsid w:val="00CF0A83"/>
    <w:rsid w:val="00D23568"/>
    <w:rsid w:val="00D246B1"/>
    <w:rsid w:val="00D77CC8"/>
    <w:rsid w:val="00DB5E9A"/>
    <w:rsid w:val="00E152CE"/>
    <w:rsid w:val="00E33C43"/>
    <w:rsid w:val="00ED2FB8"/>
    <w:rsid w:val="00F0687F"/>
    <w:rsid w:val="00F22331"/>
    <w:rsid w:val="00F54055"/>
    <w:rsid w:val="00F97CF8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8</cp:revision>
  <dcterms:created xsi:type="dcterms:W3CDTF">2026-05-05T09:03:00Z</dcterms:created>
  <dcterms:modified xsi:type="dcterms:W3CDTF">2026-05-06T11:15:00Z</dcterms:modified>
</cp:coreProperties>
</file>