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1600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58F1">
        <w:rPr>
          <w:rFonts w:ascii="Times New Roman" w:hAnsi="Times New Roman" w:cs="Times New Roman"/>
          <w:sz w:val="24"/>
          <w:szCs w:val="24"/>
          <w:u w:val="single"/>
        </w:rPr>
        <w:t>Poziv javnosti</w:t>
      </w:r>
    </w:p>
    <w:p w14:paraId="3FB5D6CA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E697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 xml:space="preserve">Pozivaju se građani i pravne osobe da se uključe u savjetovanje s javnošću u vezi s </w:t>
      </w:r>
    </w:p>
    <w:p w14:paraId="5083F536" w14:textId="26B40583" w:rsidR="00250328" w:rsidRDefault="005A19E7" w:rsidP="00250328">
      <w:pPr>
        <w:pStyle w:val="Default"/>
        <w:spacing w:line="276" w:lineRule="auto"/>
        <w:ind w:right="-540"/>
        <w:jc w:val="center"/>
        <w:rPr>
          <w:b/>
          <w:bCs/>
          <w:color w:val="auto"/>
        </w:rPr>
      </w:pPr>
      <w:r w:rsidRPr="003E4B3B">
        <w:rPr>
          <w:b/>
        </w:rPr>
        <w:t xml:space="preserve">Prijedlogom </w:t>
      </w:r>
      <w:r w:rsidR="00250328" w:rsidRPr="00DF4743">
        <w:rPr>
          <w:b/>
          <w:bCs/>
          <w:color w:val="auto"/>
        </w:rPr>
        <w:t>Analiz</w:t>
      </w:r>
      <w:r w:rsidR="00250328">
        <w:rPr>
          <w:b/>
          <w:bCs/>
          <w:color w:val="auto"/>
        </w:rPr>
        <w:t>e</w:t>
      </w:r>
      <w:r w:rsidR="00250328" w:rsidRPr="00DF4743">
        <w:rPr>
          <w:b/>
          <w:bCs/>
          <w:color w:val="auto"/>
        </w:rPr>
        <w:t xml:space="preserve"> stanja sustava civilne zaštite</w:t>
      </w:r>
      <w:r w:rsidR="00250328">
        <w:rPr>
          <w:b/>
          <w:bCs/>
          <w:color w:val="auto"/>
        </w:rPr>
        <w:t xml:space="preserve"> </w:t>
      </w:r>
      <w:r w:rsidR="00250328" w:rsidRPr="00DF4743">
        <w:rPr>
          <w:b/>
          <w:bCs/>
          <w:color w:val="auto"/>
        </w:rPr>
        <w:t>na području Dubrovačko-neretvanske županije</w:t>
      </w:r>
      <w:r w:rsidR="00250328">
        <w:rPr>
          <w:b/>
          <w:bCs/>
          <w:color w:val="auto"/>
        </w:rPr>
        <w:t xml:space="preserve"> za 202</w:t>
      </w:r>
      <w:r w:rsidR="00080DB0">
        <w:rPr>
          <w:b/>
          <w:bCs/>
          <w:color w:val="auto"/>
        </w:rPr>
        <w:t>5</w:t>
      </w:r>
      <w:r w:rsidR="00250328">
        <w:rPr>
          <w:b/>
          <w:bCs/>
          <w:color w:val="auto"/>
        </w:rPr>
        <w:t>. godinu</w:t>
      </w:r>
    </w:p>
    <w:p w14:paraId="716307F5" w14:textId="77777777" w:rsidR="005A19E7" w:rsidRPr="00A458F1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53F0E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1026F" w14:textId="14ED2D92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Savjetovanje se provodi u vremenu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CC14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6395">
        <w:rPr>
          <w:rFonts w:ascii="Times New Roman" w:hAnsi="Times New Roman" w:cs="Times New Roman"/>
          <w:sz w:val="24"/>
          <w:szCs w:val="24"/>
        </w:rPr>
        <w:t xml:space="preserve"> </w:t>
      </w:r>
      <w:r w:rsidR="00C0311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80D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8F1">
        <w:rPr>
          <w:rFonts w:ascii="Times New Roman" w:hAnsi="Times New Roman" w:cs="Times New Roman"/>
          <w:sz w:val="24"/>
          <w:szCs w:val="24"/>
        </w:rPr>
        <w:t>do</w:t>
      </w:r>
      <w:r w:rsidR="005216F3">
        <w:rPr>
          <w:rFonts w:ascii="Times New Roman" w:hAnsi="Times New Roman" w:cs="Times New Roman"/>
          <w:sz w:val="24"/>
          <w:szCs w:val="24"/>
        </w:rPr>
        <w:t xml:space="preserve"> </w:t>
      </w:r>
      <w:r w:rsidR="006A28B9">
        <w:rPr>
          <w:rFonts w:ascii="Times New Roman" w:hAnsi="Times New Roman" w:cs="Times New Roman"/>
          <w:sz w:val="24"/>
          <w:szCs w:val="24"/>
        </w:rPr>
        <w:t>2</w:t>
      </w:r>
      <w:r w:rsidR="00CC14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0311D">
        <w:rPr>
          <w:rFonts w:ascii="Times New Roman" w:hAnsi="Times New Roman" w:cs="Times New Roman"/>
          <w:sz w:val="24"/>
          <w:szCs w:val="24"/>
        </w:rPr>
        <w:t>studenoga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80D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16F3">
        <w:rPr>
          <w:rFonts w:ascii="Times New Roman" w:hAnsi="Times New Roman" w:cs="Times New Roman"/>
          <w:sz w:val="24"/>
          <w:szCs w:val="24"/>
        </w:rPr>
        <w:t xml:space="preserve">godine </w:t>
      </w:r>
      <w:r w:rsidRPr="00A458F1">
        <w:rPr>
          <w:rFonts w:ascii="Times New Roman" w:hAnsi="Times New Roman" w:cs="Times New Roman"/>
          <w:sz w:val="24"/>
          <w:szCs w:val="24"/>
        </w:rPr>
        <w:t xml:space="preserve">putem </w:t>
      </w:r>
      <w:r w:rsidR="005216F3">
        <w:rPr>
          <w:rFonts w:ascii="Times New Roman" w:hAnsi="Times New Roman" w:cs="Times New Roman"/>
          <w:sz w:val="24"/>
          <w:szCs w:val="24"/>
        </w:rPr>
        <w:t>O</w:t>
      </w:r>
      <w:r w:rsidRPr="00A458F1">
        <w:rPr>
          <w:rFonts w:ascii="Times New Roman" w:hAnsi="Times New Roman" w:cs="Times New Roman"/>
          <w:sz w:val="24"/>
          <w:szCs w:val="24"/>
        </w:rPr>
        <w:t xml:space="preserve">brasca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58F1">
        <w:rPr>
          <w:rFonts w:ascii="Times New Roman" w:hAnsi="Times New Roman" w:cs="Times New Roman"/>
          <w:sz w:val="24"/>
          <w:szCs w:val="24"/>
        </w:rPr>
        <w:t xml:space="preserve"> Obrazac sudjelovanja u savjetovanju s javnošću.</w:t>
      </w:r>
    </w:p>
    <w:p w14:paraId="5F872A06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40FE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na mail adresu: </w:t>
      </w:r>
      <w:hyperlink r:id="rId4" w:history="1">
        <w:r w:rsidR="005428CC" w:rsidRPr="00A20020">
          <w:rPr>
            <w:rStyle w:val="Hiperveza"/>
            <w:rFonts w:ascii="Times New Roman" w:hAnsi="Times New Roman" w:cs="Times New Roman"/>
            <w:sz w:val="24"/>
            <w:szCs w:val="24"/>
          </w:rPr>
          <w:t>stozer@dnz.hr.</w:t>
        </w:r>
      </w:hyperlink>
      <w:r w:rsidR="005216F3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1CC21391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55992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</w:t>
      </w:r>
      <w:r w:rsidR="005216F3">
        <w:rPr>
          <w:rFonts w:ascii="Times New Roman" w:hAnsi="Times New Roman" w:cs="Times New Roman"/>
          <w:sz w:val="24"/>
          <w:szCs w:val="24"/>
        </w:rPr>
        <w:t>ost će biti obaviještena putem O</w:t>
      </w:r>
      <w:r w:rsidRPr="00A458F1">
        <w:rPr>
          <w:rFonts w:ascii="Times New Roman" w:hAnsi="Times New Roman" w:cs="Times New Roman"/>
          <w:sz w:val="24"/>
          <w:szCs w:val="24"/>
        </w:rPr>
        <w:t>brasca 2 - Izvješće о savjetovanju s javnošću u postupku donošenja općeg akta/dokumenta.</w:t>
      </w:r>
    </w:p>
    <w:p w14:paraId="1CFA2336" w14:textId="77777777" w:rsidR="007D2919" w:rsidRDefault="007D2919"/>
    <w:sectPr w:rsidR="007D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080DB0"/>
    <w:rsid w:val="0022232F"/>
    <w:rsid w:val="00250328"/>
    <w:rsid w:val="0036650A"/>
    <w:rsid w:val="004303D5"/>
    <w:rsid w:val="005216F3"/>
    <w:rsid w:val="005428CC"/>
    <w:rsid w:val="005A19E7"/>
    <w:rsid w:val="005F5136"/>
    <w:rsid w:val="00636395"/>
    <w:rsid w:val="006A28B9"/>
    <w:rsid w:val="0072676D"/>
    <w:rsid w:val="007D2919"/>
    <w:rsid w:val="008273ED"/>
    <w:rsid w:val="009558F5"/>
    <w:rsid w:val="00B70C79"/>
    <w:rsid w:val="00C0311D"/>
    <w:rsid w:val="00CA370F"/>
    <w:rsid w:val="00CC1436"/>
    <w:rsid w:val="00CE702F"/>
    <w:rsid w:val="00EA5BF0"/>
    <w:rsid w:val="00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D954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A19E7"/>
    <w:rPr>
      <w:color w:val="0563C1" w:themeColor="hyperlink"/>
      <w:u w:val="single"/>
    </w:rPr>
  </w:style>
  <w:style w:type="paragraph" w:customStyle="1" w:styleId="Default">
    <w:name w:val="Default"/>
    <w:rsid w:val="002503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zer@dnz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STOZER</cp:lastModifiedBy>
  <cp:revision>17</cp:revision>
  <dcterms:created xsi:type="dcterms:W3CDTF">2020-02-26T09:55:00Z</dcterms:created>
  <dcterms:modified xsi:type="dcterms:W3CDTF">2025-10-20T12:24:00Z</dcterms:modified>
</cp:coreProperties>
</file>