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00D29" w14:textId="77777777" w:rsidR="00D55841" w:rsidRPr="00616DAA" w:rsidRDefault="00C02809" w:rsidP="003E0CEE">
      <w:pPr>
        <w:spacing w:after="0" w:line="240" w:lineRule="auto"/>
        <w:jc w:val="both"/>
        <w:rPr>
          <w:rFonts w:asciiTheme="minorHAnsi" w:hAnsiTheme="minorHAnsi" w:cstheme="minorHAnsi"/>
          <w:b/>
          <w:bCs/>
          <w:i/>
        </w:rPr>
      </w:pPr>
      <w:r w:rsidRPr="00616DAA">
        <w:rPr>
          <w:rFonts w:asciiTheme="minorHAnsi" w:hAnsiTheme="minorHAnsi" w:cstheme="minorHAnsi"/>
          <w:b/>
          <w:bCs/>
          <w:i/>
        </w:rPr>
        <w:t>NACRT</w:t>
      </w:r>
      <w:r w:rsidR="00D55841" w:rsidRPr="00616DAA">
        <w:rPr>
          <w:rFonts w:asciiTheme="minorHAnsi" w:hAnsiTheme="minorHAnsi" w:cstheme="minorHAnsi"/>
          <w:b/>
          <w:bCs/>
          <w:i/>
        </w:rPr>
        <w:t xml:space="preserve"> UGOVORA</w:t>
      </w:r>
    </w:p>
    <w:p w14:paraId="44259C63" w14:textId="77777777" w:rsidR="00D55841" w:rsidRPr="00616DAA" w:rsidRDefault="00D55841" w:rsidP="003E0CEE">
      <w:pPr>
        <w:spacing w:after="0" w:line="240" w:lineRule="auto"/>
        <w:jc w:val="both"/>
        <w:rPr>
          <w:rFonts w:asciiTheme="minorHAnsi" w:hAnsiTheme="minorHAnsi" w:cstheme="minorHAnsi"/>
          <w:b/>
          <w:bCs/>
        </w:rPr>
      </w:pPr>
    </w:p>
    <w:p w14:paraId="71ED482C" w14:textId="77777777" w:rsidR="00D55841" w:rsidRPr="00616DAA" w:rsidRDefault="00D55841" w:rsidP="003E0CEE">
      <w:pPr>
        <w:spacing w:after="0" w:line="240" w:lineRule="auto"/>
        <w:jc w:val="both"/>
        <w:rPr>
          <w:rFonts w:asciiTheme="minorHAnsi" w:hAnsiTheme="minorHAnsi" w:cstheme="minorHAnsi"/>
          <w:b/>
          <w:bCs/>
        </w:rPr>
      </w:pPr>
    </w:p>
    <w:p w14:paraId="36F6A164" w14:textId="77777777" w:rsidR="00D55841" w:rsidRPr="00616DAA" w:rsidRDefault="00D55841" w:rsidP="003E0CEE">
      <w:pPr>
        <w:spacing w:after="0" w:line="240" w:lineRule="auto"/>
        <w:jc w:val="both"/>
        <w:rPr>
          <w:rFonts w:asciiTheme="minorHAnsi" w:hAnsiTheme="minorHAnsi" w:cstheme="minorHAnsi"/>
          <w:b/>
          <w:bCs/>
        </w:rPr>
      </w:pPr>
    </w:p>
    <w:p w14:paraId="2E9A5843" w14:textId="33A95A49"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b/>
          <w:bCs/>
        </w:rPr>
        <w:t>Dubrovačko-neretvanska županija</w:t>
      </w:r>
      <w:r w:rsidRPr="00616DAA">
        <w:rPr>
          <w:rFonts w:asciiTheme="minorHAnsi" w:hAnsiTheme="minorHAnsi" w:cstheme="minorHAnsi"/>
        </w:rPr>
        <w:t xml:space="preserve">, Pred Dvorom 1. 20000 Dubrovnik,  OIB: 32082115313,  koju zastupa </w:t>
      </w:r>
      <w:r w:rsidR="00B079C7" w:rsidRPr="00616DAA">
        <w:rPr>
          <w:rFonts w:asciiTheme="minorHAnsi" w:hAnsiTheme="minorHAnsi" w:cstheme="minorHAnsi"/>
        </w:rPr>
        <w:t>ž</w:t>
      </w:r>
      <w:r w:rsidRPr="00616DAA">
        <w:rPr>
          <w:rFonts w:asciiTheme="minorHAnsi" w:hAnsiTheme="minorHAnsi" w:cstheme="minorHAnsi"/>
        </w:rPr>
        <w:t xml:space="preserve">upan Nikola Dobroslavić, kao davatelj financijske potpore (u nastavku teksta: Županija) </w:t>
      </w:r>
    </w:p>
    <w:p w14:paraId="7238E17F" w14:textId="77777777"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rPr>
        <w:t>i</w:t>
      </w:r>
    </w:p>
    <w:p w14:paraId="0B2FB934" w14:textId="77777777"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b/>
          <w:bCs/>
        </w:rPr>
        <w:t>________________________</w:t>
      </w:r>
      <w:r w:rsidRPr="00616DAA">
        <w:rPr>
          <w:rFonts w:asciiTheme="minorHAnsi" w:hAnsiTheme="minorHAnsi" w:cstheme="minorHAnsi"/>
          <w:bCs/>
        </w:rPr>
        <w:t xml:space="preserve">, </w:t>
      </w:r>
      <w:r w:rsidRPr="00616DAA">
        <w:rPr>
          <w:rFonts w:asciiTheme="minorHAnsi" w:hAnsiTheme="minorHAnsi" w:cstheme="minorHAnsi"/>
          <w:bCs/>
          <w:caps/>
        </w:rPr>
        <w:t>Oib</w:t>
      </w:r>
      <w:r w:rsidRPr="00616DAA">
        <w:rPr>
          <w:rFonts w:asciiTheme="minorHAnsi" w:hAnsiTheme="minorHAnsi" w:cstheme="minorHAnsi"/>
          <w:bCs/>
        </w:rPr>
        <w:t xml:space="preserve">: ___________________, (za udruge) </w:t>
      </w:r>
      <w:r w:rsidRPr="00616DAA">
        <w:rPr>
          <w:rFonts w:asciiTheme="minorHAnsi" w:hAnsiTheme="minorHAnsi" w:cstheme="minorHAnsi"/>
        </w:rPr>
        <w:t xml:space="preserve">RNO: _________________, zastupana po predsjednici/ku ______________________, kao korisnik financijske potpore (u nastavku teksta: Korisnik), </w:t>
      </w:r>
    </w:p>
    <w:p w14:paraId="40E0C14E" w14:textId="77777777"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rPr>
        <w:t xml:space="preserve"> </w:t>
      </w:r>
    </w:p>
    <w:p w14:paraId="4A9E7226" w14:textId="544D11AE" w:rsidR="00384EC0"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kao stranke potpisnice, sklopile su sljedeći: </w:t>
      </w:r>
    </w:p>
    <w:p w14:paraId="3B8E0B39" w14:textId="77777777" w:rsidR="00384EC0" w:rsidRPr="00616DAA" w:rsidRDefault="00384EC0" w:rsidP="003E0CEE">
      <w:pPr>
        <w:spacing w:after="0" w:line="240" w:lineRule="auto"/>
        <w:jc w:val="both"/>
        <w:rPr>
          <w:rFonts w:asciiTheme="minorHAnsi" w:hAnsiTheme="minorHAnsi" w:cstheme="minorHAnsi"/>
        </w:rPr>
      </w:pPr>
    </w:p>
    <w:p w14:paraId="5351675E" w14:textId="77777777" w:rsidR="003E0CEE" w:rsidRPr="00616DAA" w:rsidRDefault="003E0CEE" w:rsidP="003E0CEE">
      <w:pPr>
        <w:spacing w:after="0" w:line="240" w:lineRule="auto"/>
        <w:rPr>
          <w:rFonts w:asciiTheme="minorHAnsi" w:hAnsiTheme="minorHAnsi" w:cstheme="minorHAnsi"/>
          <w:b/>
          <w:bCs/>
        </w:rPr>
      </w:pPr>
    </w:p>
    <w:p w14:paraId="74F75CEF" w14:textId="77777777"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Ugovor</w:t>
      </w:r>
    </w:p>
    <w:p w14:paraId="50B52A38" w14:textId="77777777"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 xml:space="preserve">o financijskoj potpori projektu/aktivnosti </w:t>
      </w:r>
    </w:p>
    <w:p w14:paraId="512187AD" w14:textId="77777777" w:rsidR="00384EC0" w:rsidRPr="00616DAA" w:rsidRDefault="00384EC0"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_____________________________________________</w:t>
      </w:r>
    </w:p>
    <w:p w14:paraId="0E5ECFD1" w14:textId="7FFEF668"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 xml:space="preserve"> iz  Proračuna Dubrova</w:t>
      </w:r>
      <w:r w:rsidR="00E5021B" w:rsidRPr="00616DAA">
        <w:rPr>
          <w:rFonts w:asciiTheme="minorHAnsi" w:hAnsiTheme="minorHAnsi" w:cstheme="minorHAnsi"/>
          <w:b/>
          <w:bCs/>
        </w:rPr>
        <w:t>čko-neretvanske županije za 202</w:t>
      </w:r>
      <w:r w:rsidR="00B55DB2">
        <w:rPr>
          <w:rFonts w:asciiTheme="minorHAnsi" w:hAnsiTheme="minorHAnsi" w:cstheme="minorHAnsi"/>
          <w:b/>
          <w:bCs/>
        </w:rPr>
        <w:t>5</w:t>
      </w:r>
      <w:r w:rsidRPr="00616DAA">
        <w:rPr>
          <w:rFonts w:asciiTheme="minorHAnsi" w:hAnsiTheme="minorHAnsi" w:cstheme="minorHAnsi"/>
          <w:b/>
          <w:bCs/>
        </w:rPr>
        <w:t>. godinu</w:t>
      </w:r>
    </w:p>
    <w:p w14:paraId="665741D7" w14:textId="77777777" w:rsidR="003E0CEE" w:rsidRPr="00616DAA" w:rsidRDefault="003E0CEE" w:rsidP="003E0CEE">
      <w:pPr>
        <w:spacing w:after="0" w:line="240" w:lineRule="auto"/>
        <w:jc w:val="center"/>
        <w:rPr>
          <w:rFonts w:asciiTheme="minorHAnsi" w:hAnsiTheme="minorHAnsi" w:cstheme="minorHAnsi"/>
          <w:b/>
        </w:rPr>
      </w:pPr>
      <w:r w:rsidRPr="00616DAA">
        <w:rPr>
          <w:rFonts w:asciiTheme="minorHAnsi" w:hAnsiTheme="minorHAnsi" w:cstheme="minorHAnsi"/>
          <w:b/>
          <w:bCs/>
        </w:rPr>
        <w:t xml:space="preserve">(dalje Ugovor) </w:t>
      </w:r>
    </w:p>
    <w:p w14:paraId="6A664728" w14:textId="77777777" w:rsidR="00384EC0" w:rsidRPr="00616DAA" w:rsidRDefault="00384EC0" w:rsidP="00B079C7">
      <w:pPr>
        <w:spacing w:after="0" w:line="240" w:lineRule="auto"/>
        <w:rPr>
          <w:rFonts w:asciiTheme="minorHAnsi" w:hAnsiTheme="minorHAnsi" w:cstheme="minorHAnsi"/>
        </w:rPr>
      </w:pPr>
    </w:p>
    <w:p w14:paraId="70C4CC6E" w14:textId="77777777" w:rsidR="003E0CEE" w:rsidRPr="00616DAA" w:rsidRDefault="003E0CEE" w:rsidP="003E0CEE">
      <w:pPr>
        <w:spacing w:after="0" w:line="240" w:lineRule="auto"/>
        <w:jc w:val="center"/>
        <w:rPr>
          <w:rFonts w:asciiTheme="minorHAnsi" w:hAnsiTheme="minorHAnsi" w:cstheme="minorHAnsi"/>
          <w:b/>
          <w:bCs/>
        </w:rPr>
      </w:pPr>
    </w:p>
    <w:p w14:paraId="48E37E50" w14:textId="1311F27A"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1.</w:t>
      </w:r>
    </w:p>
    <w:p w14:paraId="328FE7E5" w14:textId="77777777" w:rsidR="00B079C7" w:rsidRPr="001746C4" w:rsidRDefault="00B079C7" w:rsidP="003E0CEE">
      <w:pPr>
        <w:spacing w:after="0" w:line="240" w:lineRule="auto"/>
        <w:jc w:val="center"/>
        <w:rPr>
          <w:rFonts w:cs="Calibri"/>
          <w:b/>
          <w:bCs/>
        </w:rPr>
      </w:pPr>
    </w:p>
    <w:p w14:paraId="5A71A1B2" w14:textId="0D7F12FB" w:rsidR="003E0CEE" w:rsidRPr="003A1263" w:rsidRDefault="003E0CEE" w:rsidP="003E0CEE">
      <w:pPr>
        <w:spacing w:after="0" w:line="240" w:lineRule="auto"/>
        <w:jc w:val="both"/>
        <w:rPr>
          <w:rFonts w:cs="Calibri"/>
          <w:b/>
          <w:bCs/>
        </w:rPr>
      </w:pPr>
      <w:r w:rsidRPr="003A1263">
        <w:rPr>
          <w:rFonts w:cs="Calibri"/>
        </w:rPr>
        <w:t>Stranke potpisnice su</w:t>
      </w:r>
      <w:r w:rsidR="008D404A" w:rsidRPr="003A1263">
        <w:rPr>
          <w:rFonts w:cs="Calibri"/>
        </w:rPr>
        <w:t>glasne su da je Ž</w:t>
      </w:r>
      <w:r w:rsidR="00E5021B" w:rsidRPr="003A1263">
        <w:rPr>
          <w:rFonts w:cs="Calibri"/>
        </w:rPr>
        <w:t xml:space="preserve">upanija dana </w:t>
      </w:r>
      <w:r w:rsidR="00B55DB2">
        <w:rPr>
          <w:rFonts w:cs="Calibri"/>
        </w:rPr>
        <w:t>25. veljače</w:t>
      </w:r>
      <w:r w:rsidR="003A1263" w:rsidRPr="003A1263">
        <w:rPr>
          <w:rFonts w:cs="Calibri"/>
        </w:rPr>
        <w:t xml:space="preserve"> </w:t>
      </w:r>
      <w:r w:rsidR="00E5021B" w:rsidRPr="003A1263">
        <w:rPr>
          <w:rFonts w:cs="Calibri"/>
        </w:rPr>
        <w:t>202</w:t>
      </w:r>
      <w:r w:rsidR="00B55DB2">
        <w:rPr>
          <w:rFonts w:cs="Calibri"/>
        </w:rPr>
        <w:t>5</w:t>
      </w:r>
      <w:r w:rsidRPr="003A1263">
        <w:rPr>
          <w:rFonts w:cs="Calibri"/>
        </w:rPr>
        <w:t>. godine objavila Javni</w:t>
      </w:r>
      <w:r w:rsidRPr="003A1263">
        <w:rPr>
          <w:rFonts w:eastAsia="Times New Roman" w:cs="Calibri"/>
          <w:b/>
          <w:bCs/>
          <w:lang w:eastAsia="hr-HR"/>
        </w:rPr>
        <w:t xml:space="preserve"> </w:t>
      </w:r>
      <w:r w:rsidRPr="003A1263">
        <w:rPr>
          <w:rFonts w:eastAsia="Times New Roman" w:cs="Calibri"/>
          <w:bCs/>
          <w:lang w:eastAsia="hr-HR"/>
        </w:rPr>
        <w:t>poziv za iskaz interesa za sufinanciranje projekata organizacije manifestacija u turizmu te drugih oblika promidžbe poduzetništva i turizma u Dubrovač</w:t>
      </w:r>
      <w:r w:rsidR="008D404A" w:rsidRPr="003A1263">
        <w:rPr>
          <w:rFonts w:eastAsia="Times New Roman" w:cs="Calibri"/>
          <w:bCs/>
          <w:lang w:eastAsia="hr-HR"/>
        </w:rPr>
        <w:t>ko-neretvanskoj županiji za 20</w:t>
      </w:r>
      <w:r w:rsidR="00B079C7" w:rsidRPr="003A1263">
        <w:rPr>
          <w:rFonts w:eastAsia="Times New Roman" w:cs="Calibri"/>
          <w:bCs/>
          <w:lang w:eastAsia="hr-HR"/>
        </w:rPr>
        <w:t>2</w:t>
      </w:r>
      <w:r w:rsidR="00B55DB2">
        <w:rPr>
          <w:rFonts w:eastAsia="Times New Roman" w:cs="Calibri"/>
          <w:bCs/>
          <w:lang w:eastAsia="hr-HR"/>
        </w:rPr>
        <w:t>5</w:t>
      </w:r>
      <w:r w:rsidRPr="003A1263">
        <w:rPr>
          <w:rFonts w:eastAsia="Times New Roman" w:cs="Calibri"/>
          <w:bCs/>
          <w:lang w:eastAsia="hr-HR"/>
        </w:rPr>
        <w:t>.</w:t>
      </w:r>
      <w:r w:rsidRPr="003A1263">
        <w:rPr>
          <w:rFonts w:eastAsia="Times New Roman" w:cs="Calibri"/>
          <w:b/>
          <w:bCs/>
          <w:lang w:eastAsia="hr-HR"/>
        </w:rPr>
        <w:t xml:space="preserve"> </w:t>
      </w:r>
      <w:r w:rsidRPr="003A1263">
        <w:rPr>
          <w:rFonts w:eastAsia="Times New Roman" w:cs="Calibri"/>
          <w:bCs/>
          <w:lang w:eastAsia="hr-HR"/>
        </w:rPr>
        <w:t xml:space="preserve">godinu </w:t>
      </w:r>
      <w:r w:rsidR="00384EC0" w:rsidRPr="003A1263">
        <w:rPr>
          <w:rFonts w:cs="Calibri"/>
        </w:rPr>
        <w:t>KLASA:</w:t>
      </w:r>
      <w:r w:rsidR="00E5021B" w:rsidRPr="003A1263">
        <w:rPr>
          <w:rFonts w:cs="Calibri"/>
        </w:rPr>
        <w:t xml:space="preserve"> </w:t>
      </w:r>
      <w:r w:rsidR="0054015D" w:rsidRPr="003A1263">
        <w:rPr>
          <w:rFonts w:eastAsia="Times New Roman" w:cs="Calibri"/>
          <w:lang w:eastAsia="hr-HR"/>
        </w:rPr>
        <w:t>334-01/2</w:t>
      </w:r>
      <w:r w:rsidR="00B55DB2">
        <w:rPr>
          <w:rFonts w:eastAsia="Times New Roman" w:cs="Calibri"/>
          <w:lang w:eastAsia="hr-HR"/>
        </w:rPr>
        <w:t>5</w:t>
      </w:r>
      <w:r w:rsidR="0054015D" w:rsidRPr="003A1263">
        <w:rPr>
          <w:rFonts w:eastAsia="Times New Roman" w:cs="Calibri"/>
          <w:lang w:eastAsia="hr-HR"/>
        </w:rPr>
        <w:t>-01/</w:t>
      </w:r>
      <w:r w:rsidR="00B55DB2">
        <w:rPr>
          <w:rFonts w:eastAsia="Times New Roman" w:cs="Calibri"/>
          <w:lang w:eastAsia="hr-HR"/>
        </w:rPr>
        <w:t>5</w:t>
      </w:r>
      <w:r w:rsidRPr="003A1263">
        <w:rPr>
          <w:rFonts w:cs="Calibri"/>
        </w:rPr>
        <w:t xml:space="preserve">, URBROJ: </w:t>
      </w:r>
      <w:r w:rsidR="0054015D" w:rsidRPr="003A1263">
        <w:rPr>
          <w:rFonts w:eastAsia="Times New Roman" w:cs="Calibri"/>
          <w:lang w:eastAsia="hr-HR"/>
        </w:rPr>
        <w:t>2117-01-2</w:t>
      </w:r>
      <w:r w:rsidR="00B55DB2">
        <w:rPr>
          <w:rFonts w:eastAsia="Times New Roman" w:cs="Calibri"/>
          <w:lang w:eastAsia="hr-HR"/>
        </w:rPr>
        <w:t>5</w:t>
      </w:r>
      <w:r w:rsidR="0054015D" w:rsidRPr="003A1263">
        <w:rPr>
          <w:rFonts w:eastAsia="Times New Roman" w:cs="Calibri"/>
          <w:lang w:eastAsia="hr-HR"/>
        </w:rPr>
        <w:t>-</w:t>
      </w:r>
      <w:r w:rsidR="003A1263" w:rsidRPr="003A1263">
        <w:rPr>
          <w:rFonts w:eastAsia="Times New Roman" w:cs="Calibri"/>
          <w:lang w:eastAsia="hr-HR"/>
        </w:rPr>
        <w:t>01</w:t>
      </w:r>
      <w:r w:rsidRPr="003A1263">
        <w:rPr>
          <w:rFonts w:eastAsia="Times New Roman" w:cs="Calibri"/>
          <w:lang w:eastAsia="hr-HR"/>
        </w:rPr>
        <w:t>.</w:t>
      </w:r>
      <w:r w:rsidRPr="003A1263">
        <w:rPr>
          <w:rFonts w:cs="Calibri"/>
        </w:rPr>
        <w:t xml:space="preserve"> Natječaj je objavljen na službeni</w:t>
      </w:r>
      <w:r w:rsidR="008D404A" w:rsidRPr="003A1263">
        <w:rPr>
          <w:rFonts w:cs="Calibri"/>
        </w:rPr>
        <w:t xml:space="preserve">m mrežnim stranicama </w:t>
      </w:r>
      <w:r w:rsidR="00B079C7" w:rsidRPr="003A1263">
        <w:rPr>
          <w:rFonts w:cs="Calibri"/>
        </w:rPr>
        <w:t>Ž</w:t>
      </w:r>
      <w:r w:rsidR="008D404A" w:rsidRPr="003A1263">
        <w:rPr>
          <w:rFonts w:cs="Calibri"/>
        </w:rPr>
        <w:t xml:space="preserve">upanije </w:t>
      </w:r>
      <w:r w:rsidR="003A1263" w:rsidRPr="003A1263">
        <w:rPr>
          <w:rFonts w:cs="Calibri"/>
        </w:rPr>
        <w:t>2</w:t>
      </w:r>
      <w:r w:rsidR="00B55DB2">
        <w:rPr>
          <w:rFonts w:cs="Calibri"/>
        </w:rPr>
        <w:t>5.</w:t>
      </w:r>
      <w:r w:rsidR="003A1263" w:rsidRPr="003A1263">
        <w:rPr>
          <w:rFonts w:cs="Calibri"/>
        </w:rPr>
        <w:t xml:space="preserve"> </w:t>
      </w:r>
      <w:r w:rsidR="00B55DB2">
        <w:rPr>
          <w:rFonts w:cs="Calibri"/>
        </w:rPr>
        <w:t>veljače</w:t>
      </w:r>
      <w:r w:rsidR="003A1263" w:rsidRPr="003A1263">
        <w:rPr>
          <w:rFonts w:cs="Calibri"/>
        </w:rPr>
        <w:t xml:space="preserve">  </w:t>
      </w:r>
      <w:r w:rsidR="008D404A" w:rsidRPr="003A1263">
        <w:rPr>
          <w:rFonts w:cs="Calibri"/>
        </w:rPr>
        <w:t>20</w:t>
      </w:r>
      <w:r w:rsidR="00E5021B" w:rsidRPr="003A1263">
        <w:rPr>
          <w:rFonts w:cs="Calibri"/>
        </w:rPr>
        <w:t>2</w:t>
      </w:r>
      <w:r w:rsidR="00B55DB2">
        <w:rPr>
          <w:rFonts w:cs="Calibri"/>
        </w:rPr>
        <w:t>5</w:t>
      </w:r>
      <w:r w:rsidRPr="003A1263">
        <w:rPr>
          <w:rFonts w:cs="Calibri"/>
        </w:rPr>
        <w:t>. godine i traje do iskorištenja sredstava, a</w:t>
      </w:r>
      <w:r w:rsidR="008D404A" w:rsidRPr="003A1263">
        <w:rPr>
          <w:rFonts w:cs="Calibri"/>
        </w:rPr>
        <w:t xml:space="preserve"> najkasnije do 30. </w:t>
      </w:r>
      <w:r w:rsidR="006C3425" w:rsidRPr="003A1263">
        <w:rPr>
          <w:rFonts w:cs="Calibri"/>
        </w:rPr>
        <w:t>listopada</w:t>
      </w:r>
      <w:r w:rsidR="008D404A" w:rsidRPr="003A1263">
        <w:rPr>
          <w:rFonts w:cs="Calibri"/>
        </w:rPr>
        <w:t xml:space="preserve"> 20</w:t>
      </w:r>
      <w:r w:rsidR="00E5021B" w:rsidRPr="003A1263">
        <w:rPr>
          <w:rFonts w:cs="Calibri"/>
        </w:rPr>
        <w:t>2</w:t>
      </w:r>
      <w:r w:rsidR="00B55DB2">
        <w:rPr>
          <w:rFonts w:cs="Calibri"/>
        </w:rPr>
        <w:t>5</w:t>
      </w:r>
      <w:r w:rsidRPr="003A1263">
        <w:rPr>
          <w:rFonts w:cs="Calibri"/>
        </w:rPr>
        <w:t xml:space="preserve">. godine, a u okviru kojega je svoju prijavu dostavio i </w:t>
      </w:r>
      <w:r w:rsidR="00B079C7" w:rsidRPr="003A1263">
        <w:rPr>
          <w:rFonts w:cs="Calibri"/>
        </w:rPr>
        <w:t>k</w:t>
      </w:r>
      <w:r w:rsidRPr="003A1263">
        <w:rPr>
          <w:rFonts w:cs="Calibri"/>
        </w:rPr>
        <w:t>orisnik.</w:t>
      </w:r>
    </w:p>
    <w:p w14:paraId="54551350" w14:textId="77777777" w:rsidR="003E0CEE" w:rsidRPr="003A1263" w:rsidRDefault="003E0CEE" w:rsidP="003E0CEE">
      <w:pPr>
        <w:spacing w:after="0" w:line="240" w:lineRule="auto"/>
        <w:jc w:val="both"/>
        <w:rPr>
          <w:rFonts w:cs="Calibri"/>
        </w:rPr>
      </w:pPr>
    </w:p>
    <w:p w14:paraId="5ED2C23F" w14:textId="7E754829" w:rsidR="003E0CEE" w:rsidRPr="003A1263" w:rsidRDefault="003E0CEE" w:rsidP="003E0CEE">
      <w:pPr>
        <w:spacing w:after="0" w:line="240" w:lineRule="auto"/>
        <w:jc w:val="both"/>
        <w:rPr>
          <w:rFonts w:asciiTheme="minorHAnsi" w:hAnsiTheme="minorHAnsi" w:cstheme="minorHAnsi"/>
        </w:rPr>
      </w:pPr>
      <w:r w:rsidRPr="003A1263">
        <w:rPr>
          <w:rFonts w:cs="Calibri"/>
        </w:rPr>
        <w:t>Povjerenstvo Županije za ocjenjivanje zaprimljenih prijava na predmetni Javni poziv predložilo</w:t>
      </w:r>
      <w:r w:rsidRPr="003A1263">
        <w:rPr>
          <w:rFonts w:asciiTheme="minorHAnsi" w:hAnsiTheme="minorHAnsi" w:cstheme="minorHAnsi"/>
        </w:rPr>
        <w:t xml:space="preserve"> je Županiji da dodijeli korisn</w:t>
      </w:r>
      <w:r w:rsidR="00384EC0" w:rsidRPr="003A1263">
        <w:rPr>
          <w:rFonts w:asciiTheme="minorHAnsi" w:hAnsiTheme="minorHAnsi" w:cstheme="minorHAnsi"/>
        </w:rPr>
        <w:t>iku financijska sredstva za 20</w:t>
      </w:r>
      <w:r w:rsidR="00E5021B" w:rsidRPr="003A1263">
        <w:rPr>
          <w:rFonts w:asciiTheme="minorHAnsi" w:hAnsiTheme="minorHAnsi" w:cstheme="minorHAnsi"/>
        </w:rPr>
        <w:t>2</w:t>
      </w:r>
      <w:r w:rsidR="00B55DB2">
        <w:rPr>
          <w:rFonts w:asciiTheme="minorHAnsi" w:hAnsiTheme="minorHAnsi" w:cstheme="minorHAnsi"/>
        </w:rPr>
        <w:t>5</w:t>
      </w:r>
      <w:r w:rsidRPr="003A1263">
        <w:rPr>
          <w:rFonts w:asciiTheme="minorHAnsi" w:hAnsiTheme="minorHAnsi" w:cstheme="minorHAnsi"/>
        </w:rPr>
        <w:t xml:space="preserve">. godinu, nakon čega je proveden postupak pregovaranja između Županije i </w:t>
      </w:r>
      <w:r w:rsidR="00B55DB2">
        <w:rPr>
          <w:rFonts w:asciiTheme="minorHAnsi" w:hAnsiTheme="minorHAnsi" w:cstheme="minorHAnsi"/>
        </w:rPr>
        <w:t>K</w:t>
      </w:r>
      <w:r w:rsidRPr="003A1263">
        <w:rPr>
          <w:rFonts w:asciiTheme="minorHAnsi" w:hAnsiTheme="minorHAnsi" w:cstheme="minorHAnsi"/>
        </w:rPr>
        <w:t xml:space="preserve">orisnika, kojim su utvrđene aktivnosti koje će korisnik provesti u okviru programa/aktivnosti </w:t>
      </w:r>
      <w:r w:rsidR="00384EC0" w:rsidRPr="003A1263">
        <w:rPr>
          <w:rFonts w:asciiTheme="minorHAnsi" w:hAnsiTheme="minorHAnsi" w:cstheme="minorHAnsi"/>
        </w:rPr>
        <w:t>__________________________</w:t>
      </w:r>
      <w:r w:rsidRPr="003A1263">
        <w:rPr>
          <w:rFonts w:asciiTheme="minorHAnsi" w:hAnsiTheme="minorHAnsi" w:cstheme="minorHAnsi"/>
          <w:bCs/>
        </w:rPr>
        <w:t>.</w:t>
      </w:r>
      <w:r w:rsidRPr="003A1263">
        <w:rPr>
          <w:rFonts w:asciiTheme="minorHAnsi" w:hAnsiTheme="minorHAnsi" w:cstheme="minorHAnsi"/>
        </w:rPr>
        <w:t xml:space="preserve">   </w:t>
      </w:r>
    </w:p>
    <w:p w14:paraId="5672D116" w14:textId="77777777" w:rsidR="003E0CEE" w:rsidRPr="003A1263" w:rsidRDefault="003E0CEE" w:rsidP="003E0CEE">
      <w:pPr>
        <w:spacing w:after="0" w:line="240" w:lineRule="auto"/>
        <w:ind w:firstLine="708"/>
        <w:rPr>
          <w:rFonts w:asciiTheme="minorHAnsi" w:hAnsiTheme="minorHAnsi" w:cstheme="minorHAnsi"/>
        </w:rPr>
      </w:pPr>
    </w:p>
    <w:p w14:paraId="0DCC2FE8" w14:textId="15033456" w:rsidR="003E0CEE" w:rsidRPr="00616DAA" w:rsidRDefault="003E0CEE" w:rsidP="003E0CEE">
      <w:pPr>
        <w:jc w:val="both"/>
        <w:rPr>
          <w:rFonts w:asciiTheme="minorHAnsi" w:hAnsiTheme="minorHAnsi" w:cstheme="minorHAnsi"/>
        </w:rPr>
      </w:pPr>
      <w:r w:rsidRPr="003A1263">
        <w:rPr>
          <w:rFonts w:asciiTheme="minorHAnsi" w:hAnsiTheme="minorHAnsi" w:cstheme="minorHAnsi"/>
        </w:rPr>
        <w:t>Po provedenoj proceduri, Župan je donio Odluku o sufinanciranju projekata organizacije manifestacija u turizmu te drugih oblika promidžbe poduzetništva i turizma u Dubrovačko-neretvanskoj županij</w:t>
      </w:r>
      <w:r w:rsidR="00384EC0" w:rsidRPr="003A1263">
        <w:rPr>
          <w:rFonts w:asciiTheme="minorHAnsi" w:hAnsiTheme="minorHAnsi" w:cstheme="minorHAnsi"/>
        </w:rPr>
        <w:t>i za 20</w:t>
      </w:r>
      <w:r w:rsidR="00B079C7" w:rsidRPr="003A1263">
        <w:rPr>
          <w:rFonts w:asciiTheme="minorHAnsi" w:hAnsiTheme="minorHAnsi" w:cstheme="minorHAnsi"/>
        </w:rPr>
        <w:t>2</w:t>
      </w:r>
      <w:r w:rsidR="00B55DB2">
        <w:rPr>
          <w:rFonts w:asciiTheme="minorHAnsi" w:hAnsiTheme="minorHAnsi" w:cstheme="minorHAnsi"/>
        </w:rPr>
        <w:t>5</w:t>
      </w:r>
      <w:r w:rsidR="00384EC0" w:rsidRPr="003A1263">
        <w:rPr>
          <w:rFonts w:asciiTheme="minorHAnsi" w:hAnsiTheme="minorHAnsi" w:cstheme="minorHAnsi"/>
        </w:rPr>
        <w:t>. godinu Klasa: 334-01/</w:t>
      </w:r>
      <w:r w:rsidR="00E5021B" w:rsidRPr="003A1263">
        <w:rPr>
          <w:rFonts w:asciiTheme="minorHAnsi" w:hAnsiTheme="minorHAnsi" w:cstheme="minorHAnsi"/>
        </w:rPr>
        <w:t>2</w:t>
      </w:r>
      <w:r w:rsidR="00B55DB2">
        <w:rPr>
          <w:rFonts w:asciiTheme="minorHAnsi" w:hAnsiTheme="minorHAnsi" w:cstheme="minorHAnsi"/>
        </w:rPr>
        <w:t>5</w:t>
      </w:r>
      <w:r w:rsidR="00384EC0" w:rsidRPr="003A1263">
        <w:rPr>
          <w:rFonts w:asciiTheme="minorHAnsi" w:hAnsiTheme="minorHAnsi" w:cstheme="minorHAnsi"/>
        </w:rPr>
        <w:t>-01/</w:t>
      </w:r>
      <w:r w:rsidR="00B55DB2">
        <w:rPr>
          <w:rFonts w:asciiTheme="minorHAnsi" w:hAnsiTheme="minorHAnsi" w:cstheme="minorHAnsi"/>
        </w:rPr>
        <w:t>5</w:t>
      </w:r>
      <w:r w:rsidR="00E5021B" w:rsidRPr="003A1263">
        <w:rPr>
          <w:rFonts w:asciiTheme="minorHAnsi" w:hAnsiTheme="minorHAnsi" w:cstheme="minorHAnsi"/>
        </w:rPr>
        <w:t>, Urbroj: 2117</w:t>
      </w:r>
      <w:r w:rsidR="0054015D" w:rsidRPr="003A1263">
        <w:rPr>
          <w:rFonts w:asciiTheme="minorHAnsi" w:hAnsiTheme="minorHAnsi" w:cstheme="minorHAnsi"/>
        </w:rPr>
        <w:t>-0</w:t>
      </w:r>
      <w:r w:rsidR="00E5021B" w:rsidRPr="003A1263">
        <w:rPr>
          <w:rFonts w:asciiTheme="minorHAnsi" w:hAnsiTheme="minorHAnsi" w:cstheme="minorHAnsi"/>
        </w:rPr>
        <w:t>1-2</w:t>
      </w:r>
      <w:r w:rsidR="00B55DB2">
        <w:rPr>
          <w:rFonts w:asciiTheme="minorHAnsi" w:hAnsiTheme="minorHAnsi" w:cstheme="minorHAnsi"/>
        </w:rPr>
        <w:t>5</w:t>
      </w:r>
      <w:r w:rsidRPr="003A1263">
        <w:rPr>
          <w:rFonts w:asciiTheme="minorHAnsi" w:hAnsiTheme="minorHAnsi" w:cstheme="minorHAnsi"/>
        </w:rPr>
        <w:t>-</w:t>
      </w:r>
      <w:r w:rsidR="00B079C7" w:rsidRPr="003A1263">
        <w:rPr>
          <w:rFonts w:asciiTheme="minorHAnsi" w:hAnsiTheme="minorHAnsi" w:cstheme="minorHAnsi"/>
        </w:rPr>
        <w:t>XX</w:t>
      </w:r>
      <w:r w:rsidRPr="003A1263">
        <w:rPr>
          <w:rFonts w:asciiTheme="minorHAnsi" w:hAnsiTheme="minorHAnsi" w:cstheme="minorHAnsi"/>
        </w:rPr>
        <w:t>, Dubrovnik</w:t>
      </w:r>
      <w:r w:rsidR="00B079C7" w:rsidRPr="003A1263">
        <w:rPr>
          <w:rFonts w:asciiTheme="minorHAnsi" w:hAnsiTheme="minorHAnsi" w:cstheme="minorHAnsi"/>
        </w:rPr>
        <w:t xml:space="preserve"> </w:t>
      </w:r>
      <w:r w:rsidR="00384EC0" w:rsidRPr="003A1263">
        <w:rPr>
          <w:rFonts w:asciiTheme="minorHAnsi" w:hAnsiTheme="minorHAnsi" w:cstheme="minorHAnsi"/>
        </w:rPr>
        <w:t>____________</w:t>
      </w:r>
      <w:r w:rsidR="00B079C7" w:rsidRPr="003A1263">
        <w:rPr>
          <w:rFonts w:asciiTheme="minorHAnsi" w:hAnsiTheme="minorHAnsi" w:cstheme="minorHAnsi"/>
        </w:rPr>
        <w:t xml:space="preserve"> </w:t>
      </w:r>
      <w:r w:rsidR="00E5021B" w:rsidRPr="003A1263">
        <w:rPr>
          <w:rFonts w:asciiTheme="minorHAnsi" w:hAnsiTheme="minorHAnsi" w:cstheme="minorHAnsi"/>
        </w:rPr>
        <w:t>202</w:t>
      </w:r>
      <w:r w:rsidR="00B55DB2">
        <w:rPr>
          <w:rFonts w:asciiTheme="minorHAnsi" w:hAnsiTheme="minorHAnsi" w:cstheme="minorHAnsi"/>
        </w:rPr>
        <w:t>5</w:t>
      </w:r>
      <w:r w:rsidRPr="003A1263">
        <w:rPr>
          <w:rFonts w:asciiTheme="minorHAnsi" w:hAnsiTheme="minorHAnsi" w:cstheme="minorHAnsi"/>
        </w:rPr>
        <w:t>.</w:t>
      </w:r>
      <w:r w:rsidR="00B55DB2">
        <w:rPr>
          <w:rFonts w:asciiTheme="minorHAnsi" w:hAnsiTheme="minorHAnsi" w:cstheme="minorHAnsi"/>
        </w:rPr>
        <w:t xml:space="preserve"> </w:t>
      </w:r>
      <w:r w:rsidRPr="003A1263">
        <w:rPr>
          <w:rFonts w:asciiTheme="minorHAnsi" w:hAnsiTheme="minorHAnsi" w:cstheme="minorHAnsi"/>
        </w:rPr>
        <w:t>godine,</w:t>
      </w:r>
      <w:r w:rsidR="00B079C7" w:rsidRPr="003A1263">
        <w:rPr>
          <w:rFonts w:asciiTheme="minorHAnsi" w:hAnsiTheme="minorHAnsi" w:cstheme="minorHAnsi"/>
        </w:rPr>
        <w:t xml:space="preserve"> </w:t>
      </w:r>
      <w:r w:rsidRPr="003A1263">
        <w:rPr>
          <w:rFonts w:asciiTheme="minorHAnsi" w:hAnsiTheme="minorHAnsi" w:cstheme="minorHAnsi"/>
        </w:rPr>
        <w:t xml:space="preserve">kojom je Korisniku za projekt/aktivnost </w:t>
      </w:r>
      <w:r w:rsidR="00384EC0" w:rsidRPr="003A1263">
        <w:rPr>
          <w:rFonts w:asciiTheme="minorHAnsi" w:hAnsiTheme="minorHAnsi" w:cstheme="minorHAnsi"/>
        </w:rPr>
        <w:t>__________________</w:t>
      </w:r>
      <w:r w:rsidR="00E5021B" w:rsidRPr="003A1263">
        <w:rPr>
          <w:rFonts w:asciiTheme="minorHAnsi" w:hAnsiTheme="minorHAnsi" w:cstheme="minorHAnsi"/>
        </w:rPr>
        <w:t>_________, (dalje Projekt) u 202</w:t>
      </w:r>
      <w:r w:rsidR="00B55DB2">
        <w:rPr>
          <w:rFonts w:asciiTheme="minorHAnsi" w:hAnsiTheme="minorHAnsi" w:cstheme="minorHAnsi"/>
        </w:rPr>
        <w:t>5</w:t>
      </w:r>
      <w:r w:rsidRPr="003A1263">
        <w:rPr>
          <w:rFonts w:asciiTheme="minorHAnsi" w:hAnsiTheme="minorHAnsi" w:cstheme="minorHAnsi"/>
        </w:rPr>
        <w:t xml:space="preserve">. godini dodijelio ukupan iznos od </w:t>
      </w:r>
      <w:r w:rsidR="00384EC0" w:rsidRPr="003A1263">
        <w:rPr>
          <w:rFonts w:asciiTheme="minorHAnsi" w:hAnsiTheme="minorHAnsi" w:cstheme="minorHAnsi"/>
        </w:rPr>
        <w:t>_______________</w:t>
      </w:r>
      <w:r w:rsidR="006C3425" w:rsidRPr="003A1263">
        <w:rPr>
          <w:rFonts w:asciiTheme="minorHAnsi" w:hAnsiTheme="minorHAnsi" w:cstheme="minorHAnsi"/>
        </w:rPr>
        <w:t>€</w:t>
      </w:r>
      <w:r w:rsidRPr="003A1263">
        <w:rPr>
          <w:rFonts w:asciiTheme="minorHAnsi" w:hAnsiTheme="minorHAnsi" w:cstheme="minorHAnsi"/>
          <w:bCs/>
        </w:rPr>
        <w:t>.</w:t>
      </w:r>
      <w:r w:rsidRPr="00616DAA">
        <w:rPr>
          <w:rFonts w:asciiTheme="minorHAnsi" w:hAnsiTheme="minorHAnsi" w:cstheme="minorHAnsi"/>
          <w:bCs/>
        </w:rPr>
        <w:t xml:space="preserve"> </w:t>
      </w:r>
    </w:p>
    <w:p w14:paraId="6D5694DF" w14:textId="77777777" w:rsidR="003E0CEE" w:rsidRPr="00616DAA" w:rsidRDefault="003E0CEE" w:rsidP="003E0CEE">
      <w:pPr>
        <w:spacing w:after="0" w:line="240" w:lineRule="auto"/>
        <w:ind w:firstLine="708"/>
        <w:jc w:val="both"/>
        <w:rPr>
          <w:rFonts w:asciiTheme="minorHAnsi" w:hAnsiTheme="minorHAnsi" w:cstheme="minorHAnsi"/>
        </w:rPr>
      </w:pPr>
    </w:p>
    <w:p w14:paraId="2D9A14B1" w14:textId="6871B895"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Financijska potpora je namjenska za </w:t>
      </w:r>
      <w:r w:rsidR="00B079C7" w:rsidRPr="00616DAA">
        <w:rPr>
          <w:rFonts w:asciiTheme="minorHAnsi" w:hAnsiTheme="minorHAnsi" w:cstheme="minorHAnsi"/>
        </w:rPr>
        <w:t>p</w:t>
      </w:r>
      <w:r w:rsidRPr="00616DAA">
        <w:rPr>
          <w:rFonts w:asciiTheme="minorHAnsi" w:hAnsiTheme="minorHAnsi" w:cstheme="minorHAnsi"/>
        </w:rPr>
        <w:t xml:space="preserve">rojekt koji se održava </w:t>
      </w:r>
      <w:r w:rsidR="00E5021B" w:rsidRPr="00616DAA">
        <w:rPr>
          <w:rFonts w:asciiTheme="minorHAnsi" w:hAnsiTheme="minorHAnsi" w:cstheme="minorHAnsi"/>
        </w:rPr>
        <w:t>____________________________20</w:t>
      </w:r>
      <w:r w:rsidR="00B079C7" w:rsidRPr="00616DAA">
        <w:rPr>
          <w:rFonts w:asciiTheme="minorHAnsi" w:hAnsiTheme="minorHAnsi" w:cstheme="minorHAnsi"/>
        </w:rPr>
        <w:t>2</w:t>
      </w:r>
      <w:r w:rsidR="00B55DB2">
        <w:rPr>
          <w:rFonts w:asciiTheme="minorHAnsi" w:hAnsiTheme="minorHAnsi" w:cstheme="minorHAnsi"/>
        </w:rPr>
        <w:t>5</w:t>
      </w:r>
      <w:r w:rsidRPr="00616DAA">
        <w:rPr>
          <w:rFonts w:asciiTheme="minorHAnsi" w:hAnsiTheme="minorHAnsi" w:cstheme="minorHAnsi"/>
        </w:rPr>
        <w:t xml:space="preserve">. godine i nije moguće produženje trajanja financijske potpore u okviru Ugovora. </w:t>
      </w:r>
    </w:p>
    <w:p w14:paraId="6DBFB130" w14:textId="6DFD74E6" w:rsidR="00B079C7" w:rsidRPr="00616DAA" w:rsidRDefault="00B079C7" w:rsidP="003E0CEE">
      <w:pPr>
        <w:spacing w:after="0" w:line="240" w:lineRule="auto"/>
        <w:rPr>
          <w:rFonts w:asciiTheme="minorHAnsi" w:hAnsiTheme="minorHAnsi" w:cstheme="minorHAnsi"/>
          <w:b/>
          <w:bCs/>
        </w:rPr>
      </w:pPr>
    </w:p>
    <w:p w14:paraId="2F7A7C23" w14:textId="77777777" w:rsidR="00B079C7" w:rsidRPr="00616DAA" w:rsidRDefault="00B079C7" w:rsidP="003E0CEE">
      <w:pPr>
        <w:spacing w:after="0" w:line="240" w:lineRule="auto"/>
        <w:rPr>
          <w:rFonts w:asciiTheme="minorHAnsi" w:hAnsiTheme="minorHAnsi" w:cstheme="minorHAnsi"/>
          <w:b/>
          <w:bCs/>
        </w:rPr>
      </w:pPr>
    </w:p>
    <w:p w14:paraId="486CACA2" w14:textId="77777777" w:rsidR="003E0CEE" w:rsidRPr="00616DAA" w:rsidRDefault="003E0CEE" w:rsidP="003E0CEE">
      <w:pPr>
        <w:spacing w:after="0" w:line="240" w:lineRule="auto"/>
        <w:jc w:val="center"/>
        <w:rPr>
          <w:rFonts w:asciiTheme="minorHAnsi" w:hAnsiTheme="minorHAnsi" w:cstheme="minorHAnsi"/>
        </w:rPr>
      </w:pPr>
      <w:r w:rsidRPr="00616DAA">
        <w:rPr>
          <w:rFonts w:asciiTheme="minorHAnsi" w:hAnsiTheme="minorHAnsi" w:cstheme="minorHAnsi"/>
          <w:b/>
          <w:bCs/>
        </w:rPr>
        <w:t>Članak 2.</w:t>
      </w:r>
    </w:p>
    <w:p w14:paraId="5CEBC9D0" w14:textId="1F311BA0" w:rsidR="006C3425" w:rsidRPr="00C57ACD" w:rsidRDefault="00C06CF2" w:rsidP="00C06CF2">
      <w:pPr>
        <w:spacing w:after="200" w:line="276" w:lineRule="auto"/>
        <w:rPr>
          <w:rFonts w:asciiTheme="minorHAnsi" w:hAnsiTheme="minorHAnsi"/>
          <w:lang w:val="it-IT"/>
        </w:rPr>
      </w:pPr>
      <w:r w:rsidRPr="00C06CF2">
        <w:rPr>
          <w:rFonts w:asciiTheme="minorHAnsi" w:hAnsiTheme="minorHAnsi" w:cstheme="minorHAnsi"/>
        </w:rPr>
        <w:t>Sredstva za sufinanciranje navedenih aktivnosti su osigurana u Županijskom proračunu za 202</w:t>
      </w:r>
      <w:r w:rsidR="00B55DB2">
        <w:rPr>
          <w:rFonts w:asciiTheme="minorHAnsi" w:hAnsiTheme="minorHAnsi" w:cstheme="minorHAnsi"/>
        </w:rPr>
        <w:t>5</w:t>
      </w:r>
      <w:r w:rsidRPr="00C06CF2">
        <w:rPr>
          <w:rFonts w:asciiTheme="minorHAnsi" w:hAnsiTheme="minorHAnsi" w:cstheme="minorHAnsi"/>
        </w:rPr>
        <w:t xml:space="preserve">.godinu, A130004 – Aktivnosti promidžbe poduzetništva, u ukupnom iznosu </w:t>
      </w:r>
      <w:r w:rsidR="00B55DB2">
        <w:rPr>
          <w:rFonts w:asciiTheme="minorHAnsi" w:hAnsiTheme="minorHAnsi" w:cstheme="minorHAnsi"/>
        </w:rPr>
        <w:t>30.0</w:t>
      </w:r>
      <w:r w:rsidRPr="00C06CF2">
        <w:rPr>
          <w:rFonts w:asciiTheme="minorHAnsi" w:hAnsiTheme="minorHAnsi" w:cstheme="minorHAnsi"/>
        </w:rPr>
        <w:t xml:space="preserve">00,00 €,  A130201 – Aktivnosti promidžbe turističke djelatnosti u DNŽ, u ukupnom iznosu </w:t>
      </w:r>
      <w:r w:rsidR="00B55DB2">
        <w:rPr>
          <w:rFonts w:asciiTheme="minorHAnsi" w:hAnsiTheme="minorHAnsi" w:cstheme="minorHAnsi"/>
        </w:rPr>
        <w:t>40.0</w:t>
      </w:r>
      <w:r w:rsidRPr="00C06CF2">
        <w:rPr>
          <w:rFonts w:asciiTheme="minorHAnsi" w:hAnsiTheme="minorHAnsi" w:cstheme="minorHAnsi"/>
        </w:rPr>
        <w:t xml:space="preserve">00,00 € i A130202 – Manifestacije u turizmu, u ukupnom iznosu </w:t>
      </w:r>
      <w:r w:rsidR="00B55DB2">
        <w:rPr>
          <w:rFonts w:asciiTheme="minorHAnsi" w:hAnsiTheme="minorHAnsi" w:cstheme="minorHAnsi"/>
        </w:rPr>
        <w:t>5</w:t>
      </w:r>
      <w:r w:rsidRPr="00C06CF2">
        <w:rPr>
          <w:rFonts w:asciiTheme="minorHAnsi" w:hAnsiTheme="minorHAnsi" w:cstheme="minorHAnsi"/>
        </w:rPr>
        <w:t>0.000,00 €.</w:t>
      </w:r>
    </w:p>
    <w:p w14:paraId="08AF027E" w14:textId="77777777" w:rsidR="006C3425" w:rsidRDefault="006C3425" w:rsidP="003E0CEE">
      <w:pPr>
        <w:spacing w:after="0" w:line="240" w:lineRule="auto"/>
        <w:jc w:val="center"/>
        <w:rPr>
          <w:rFonts w:asciiTheme="minorHAnsi" w:hAnsiTheme="minorHAnsi" w:cstheme="minorHAnsi"/>
          <w:b/>
          <w:bCs/>
        </w:rPr>
      </w:pPr>
    </w:p>
    <w:p w14:paraId="5785E0D8" w14:textId="5A54F7B0"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lastRenderedPageBreak/>
        <w:t>Članak 3.</w:t>
      </w:r>
    </w:p>
    <w:p w14:paraId="53B7FC0B" w14:textId="77777777" w:rsidR="00B079C7" w:rsidRPr="00616DAA" w:rsidRDefault="00B079C7" w:rsidP="003E0CEE">
      <w:pPr>
        <w:spacing w:after="0" w:line="240" w:lineRule="auto"/>
        <w:jc w:val="center"/>
        <w:rPr>
          <w:rFonts w:asciiTheme="minorHAnsi" w:hAnsiTheme="minorHAnsi" w:cstheme="minorHAnsi"/>
        </w:rPr>
      </w:pPr>
    </w:p>
    <w:p w14:paraId="460FA74B" w14:textId="50763166"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rPr>
        <w:t xml:space="preserve">Sredstva iz prethodnog članka mogu se koristiti isključivo za svrhu definiranu financijskim troškovnikom </w:t>
      </w:r>
      <w:r w:rsidR="00B079C7" w:rsidRPr="00616DAA">
        <w:rPr>
          <w:rFonts w:asciiTheme="minorHAnsi" w:hAnsiTheme="minorHAnsi" w:cstheme="minorHAnsi"/>
        </w:rPr>
        <w:t>p</w:t>
      </w:r>
      <w:r w:rsidRPr="00616DAA">
        <w:rPr>
          <w:rFonts w:asciiTheme="minorHAnsi" w:hAnsiTheme="minorHAnsi" w:cstheme="minorHAnsi"/>
        </w:rPr>
        <w:t>rojekta.</w:t>
      </w:r>
    </w:p>
    <w:p w14:paraId="6191C681" w14:textId="1D92AB34"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rPr>
        <w:t xml:space="preserve">Sredstva iz prethodnog članka isplatit će se na </w:t>
      </w:r>
      <w:r w:rsidR="00B079C7" w:rsidRPr="00616DAA">
        <w:rPr>
          <w:rFonts w:asciiTheme="minorHAnsi" w:hAnsiTheme="minorHAnsi" w:cstheme="minorHAnsi"/>
        </w:rPr>
        <w:t>k</w:t>
      </w:r>
      <w:r w:rsidRPr="00616DAA">
        <w:rPr>
          <w:rFonts w:asciiTheme="minorHAnsi" w:hAnsiTheme="minorHAnsi" w:cstheme="minorHAnsi"/>
        </w:rPr>
        <w:t>orisniku na IBAN: HR</w:t>
      </w:r>
      <w:r w:rsidR="00670DFF" w:rsidRPr="00616DAA">
        <w:rPr>
          <w:rFonts w:asciiTheme="minorHAnsi" w:hAnsiTheme="minorHAnsi" w:cstheme="minorHAnsi"/>
        </w:rPr>
        <w:t>___________________________</w:t>
      </w:r>
      <w:r w:rsidRPr="00616DAA">
        <w:rPr>
          <w:rFonts w:asciiTheme="minorHAnsi" w:hAnsiTheme="minorHAnsi" w:cstheme="minorHAnsi"/>
        </w:rPr>
        <w:t>, otvoren u</w:t>
      </w:r>
      <w:r w:rsidR="00670DFF" w:rsidRPr="00616DAA">
        <w:rPr>
          <w:rFonts w:asciiTheme="minorHAnsi" w:hAnsiTheme="minorHAnsi" w:cstheme="minorHAnsi"/>
        </w:rPr>
        <w:t xml:space="preserve"> banci ____________________________</w:t>
      </w:r>
      <w:r w:rsidRPr="00616DAA">
        <w:rPr>
          <w:rFonts w:asciiTheme="minorHAnsi" w:hAnsiTheme="minorHAnsi" w:cstheme="minorHAnsi"/>
        </w:rPr>
        <w:t>.</w:t>
      </w:r>
    </w:p>
    <w:p w14:paraId="30793009" w14:textId="77777777"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lang w:eastAsia="hr-HR"/>
        </w:rPr>
        <w:t>Odobrena novčana sredstva doznačuju se na račun Korisnika najkasnije u roku od 45 dana po prihvaćenom izvješću o realizaciji projekta/aktivnosti.</w:t>
      </w:r>
      <w:r w:rsidRPr="00616DAA">
        <w:rPr>
          <w:rFonts w:asciiTheme="minorHAnsi" w:hAnsiTheme="minorHAnsi" w:cstheme="minorHAnsi"/>
        </w:rPr>
        <w:t xml:space="preserve"> </w:t>
      </w:r>
    </w:p>
    <w:p w14:paraId="343495B3" w14:textId="77777777" w:rsidR="003E0CEE" w:rsidRPr="00616DAA" w:rsidRDefault="003E0CEE" w:rsidP="00B079C7">
      <w:pPr>
        <w:spacing w:after="0" w:line="240" w:lineRule="auto"/>
        <w:jc w:val="both"/>
        <w:rPr>
          <w:rFonts w:asciiTheme="minorHAnsi" w:hAnsiTheme="minorHAnsi" w:cstheme="minorHAnsi"/>
        </w:rPr>
      </w:pPr>
    </w:p>
    <w:p w14:paraId="605FB1FE" w14:textId="59C56434" w:rsidR="003E0CEE" w:rsidRPr="00616DAA" w:rsidRDefault="003E0CEE" w:rsidP="00B079C7">
      <w:pPr>
        <w:spacing w:after="0" w:line="240" w:lineRule="auto"/>
        <w:jc w:val="center"/>
        <w:rPr>
          <w:rFonts w:asciiTheme="minorHAnsi" w:hAnsiTheme="minorHAnsi" w:cstheme="minorHAnsi"/>
          <w:b/>
          <w:bCs/>
        </w:rPr>
      </w:pPr>
      <w:r w:rsidRPr="00616DAA">
        <w:rPr>
          <w:rFonts w:asciiTheme="minorHAnsi" w:hAnsiTheme="minorHAnsi" w:cstheme="minorHAnsi"/>
          <w:b/>
          <w:bCs/>
        </w:rPr>
        <w:t>Članak 4.</w:t>
      </w:r>
    </w:p>
    <w:p w14:paraId="04A20AB7" w14:textId="77777777" w:rsidR="00B079C7" w:rsidRPr="00616DAA" w:rsidRDefault="00B079C7" w:rsidP="00B079C7">
      <w:pPr>
        <w:spacing w:after="0" w:line="240" w:lineRule="auto"/>
        <w:jc w:val="center"/>
        <w:rPr>
          <w:rFonts w:asciiTheme="minorHAnsi" w:hAnsiTheme="minorHAnsi" w:cstheme="minorHAnsi"/>
          <w:b/>
          <w:bCs/>
        </w:rPr>
      </w:pPr>
    </w:p>
    <w:p w14:paraId="523C3F6E" w14:textId="68689255"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rPr>
        <w:t xml:space="preserve">Radi  kontrole  namjenskog  korištenja  doznačenih  sredstava  </w:t>
      </w:r>
      <w:r w:rsidR="00B079C7" w:rsidRPr="00616DAA">
        <w:rPr>
          <w:rFonts w:asciiTheme="minorHAnsi" w:hAnsiTheme="minorHAnsi" w:cstheme="minorHAnsi"/>
        </w:rPr>
        <w:t>k</w:t>
      </w:r>
      <w:r w:rsidRPr="00616DAA">
        <w:rPr>
          <w:rFonts w:asciiTheme="minorHAnsi" w:hAnsiTheme="minorHAnsi" w:cstheme="minorHAnsi"/>
        </w:rPr>
        <w:t xml:space="preserve">orisnik  financiranja  se  obvezuje Županiji dostaviti Izvješće o provedbi </w:t>
      </w:r>
      <w:r w:rsidR="00B079C7" w:rsidRPr="00616DAA">
        <w:rPr>
          <w:rFonts w:asciiTheme="minorHAnsi" w:hAnsiTheme="minorHAnsi" w:cstheme="minorHAnsi"/>
        </w:rPr>
        <w:t>p</w:t>
      </w:r>
      <w:r w:rsidRPr="00616DAA">
        <w:rPr>
          <w:rFonts w:asciiTheme="minorHAnsi" w:hAnsiTheme="minorHAnsi" w:cstheme="minorHAnsi"/>
        </w:rPr>
        <w:t xml:space="preserve">rograma i to najkasnije u roku od 45 dana od dana završetka provedbe </w:t>
      </w:r>
      <w:r w:rsidR="00B079C7" w:rsidRPr="00616DAA">
        <w:rPr>
          <w:rFonts w:asciiTheme="minorHAnsi" w:hAnsiTheme="minorHAnsi" w:cstheme="minorHAnsi"/>
        </w:rPr>
        <w:t>p</w:t>
      </w:r>
      <w:r w:rsidRPr="00616DAA">
        <w:rPr>
          <w:rFonts w:asciiTheme="minorHAnsi" w:hAnsiTheme="minorHAnsi" w:cstheme="minorHAnsi"/>
        </w:rPr>
        <w:t xml:space="preserve">rograma. </w:t>
      </w:r>
    </w:p>
    <w:p w14:paraId="6C5A36D9" w14:textId="3AF638E3"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rPr>
        <w:t>Izvješće iz stavka 1.ovog članka dostavlja na adresu: Dubrovačko-neretvanska županija, Upravni odjel za</w:t>
      </w:r>
      <w:r w:rsidR="00670DFF" w:rsidRPr="00616DAA">
        <w:rPr>
          <w:rFonts w:asciiTheme="minorHAnsi" w:hAnsiTheme="minorHAnsi" w:cstheme="minorHAnsi"/>
        </w:rPr>
        <w:t xml:space="preserve"> </w:t>
      </w:r>
      <w:r w:rsidR="00013366">
        <w:rPr>
          <w:rFonts w:asciiTheme="minorHAnsi" w:hAnsiTheme="minorHAnsi" w:cstheme="minorHAnsi"/>
        </w:rPr>
        <w:t>poduzetništvo, turizam i more</w:t>
      </w:r>
      <w:r w:rsidRPr="00616DAA">
        <w:rPr>
          <w:rFonts w:asciiTheme="minorHAnsi" w:hAnsiTheme="minorHAnsi" w:cstheme="minorHAnsi"/>
        </w:rPr>
        <w:t xml:space="preserve">, Pred Dvorom 1, 20000 Dubrovnik. </w:t>
      </w:r>
    </w:p>
    <w:p w14:paraId="5BF72581" w14:textId="17AA6645"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rPr>
        <w:t xml:space="preserve">Izvješće  se  dostavlja  </w:t>
      </w:r>
      <w:r w:rsidR="008D404A" w:rsidRPr="00616DAA">
        <w:rPr>
          <w:rFonts w:asciiTheme="minorHAnsi" w:hAnsiTheme="minorHAnsi" w:cstheme="minorHAnsi"/>
        </w:rPr>
        <w:t>na popunjen</w:t>
      </w:r>
      <w:r w:rsidR="001D2815">
        <w:rPr>
          <w:rFonts w:asciiTheme="minorHAnsi" w:hAnsiTheme="minorHAnsi" w:cstheme="minorHAnsi"/>
        </w:rPr>
        <w:t>om</w:t>
      </w:r>
      <w:r w:rsidR="008D404A" w:rsidRPr="00616DAA">
        <w:rPr>
          <w:rFonts w:asciiTheme="minorHAnsi" w:hAnsiTheme="minorHAnsi" w:cstheme="minorHAnsi"/>
        </w:rPr>
        <w:t xml:space="preserve"> Obrasc</w:t>
      </w:r>
      <w:r w:rsidR="001D2815">
        <w:rPr>
          <w:rFonts w:asciiTheme="minorHAnsi" w:hAnsiTheme="minorHAnsi" w:cstheme="minorHAnsi"/>
        </w:rPr>
        <w:t>u</w:t>
      </w:r>
      <w:r w:rsidR="008D404A" w:rsidRPr="00616DAA">
        <w:rPr>
          <w:rFonts w:asciiTheme="minorHAnsi" w:hAnsiTheme="minorHAnsi" w:cstheme="minorHAnsi"/>
        </w:rPr>
        <w:t xml:space="preserve"> </w:t>
      </w:r>
      <w:r w:rsidR="008D404A" w:rsidRPr="001D2815">
        <w:rPr>
          <w:rFonts w:asciiTheme="minorHAnsi" w:hAnsiTheme="minorHAnsi" w:cstheme="minorHAnsi"/>
        </w:rPr>
        <w:t>4</w:t>
      </w:r>
      <w:r w:rsidR="008D404A" w:rsidRPr="00616DAA">
        <w:rPr>
          <w:rFonts w:asciiTheme="minorHAnsi" w:hAnsiTheme="minorHAnsi" w:cstheme="minorHAnsi"/>
        </w:rPr>
        <w:t xml:space="preserve"> </w:t>
      </w:r>
      <w:r w:rsidRPr="00616DAA">
        <w:rPr>
          <w:rFonts w:asciiTheme="minorHAnsi" w:hAnsiTheme="minorHAnsi" w:cstheme="minorHAnsi"/>
        </w:rPr>
        <w:t xml:space="preserve">zajedno  sa  prilozima  koji  detaljno  dokumentiraju  sve  troškove (preslike računa, putni nalozi, ugovora o djelu ili ugovora o  autorskom djelu s obračunima istih i drugo; izvod sa žiro računa kao dokaz o izvršenim plaćanjima). </w:t>
      </w:r>
    </w:p>
    <w:p w14:paraId="3366BDAD" w14:textId="77777777" w:rsidR="003E0CEE" w:rsidRPr="00616DAA" w:rsidRDefault="003E0CEE" w:rsidP="003E0CEE">
      <w:pPr>
        <w:spacing w:after="0" w:line="240" w:lineRule="auto"/>
        <w:rPr>
          <w:rFonts w:asciiTheme="minorHAnsi" w:hAnsiTheme="minorHAnsi" w:cstheme="minorHAnsi"/>
          <w:b/>
          <w:bCs/>
        </w:rPr>
      </w:pPr>
    </w:p>
    <w:p w14:paraId="07875A56" w14:textId="5781D091"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5.</w:t>
      </w:r>
    </w:p>
    <w:p w14:paraId="2A2B2C75" w14:textId="77777777" w:rsidR="00B079C7" w:rsidRPr="00616DAA" w:rsidRDefault="00B079C7" w:rsidP="003E0CEE">
      <w:pPr>
        <w:spacing w:after="0" w:line="240" w:lineRule="auto"/>
        <w:jc w:val="center"/>
        <w:rPr>
          <w:rFonts w:asciiTheme="minorHAnsi" w:hAnsiTheme="minorHAnsi" w:cstheme="minorHAnsi"/>
        </w:rPr>
      </w:pPr>
    </w:p>
    <w:p w14:paraId="6EA14977"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Županija pridržava pravo kontinuiranog praćenja i vrednovanja izvršenja te preispitivanje financija i troškova u bilo koje vrijeme trajanja financiranja te u razdoblju od 3 godine od dana završetka trajanja financijske potpore. </w:t>
      </w:r>
    </w:p>
    <w:p w14:paraId="3C8C4B39"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Županija može neposrednu kontrolu iz prethodnog stavka ovog Ugovora obaviti u vlastitim prostorijama ili kroz terenski posjet prostorijama korisnika, a o namjeri izvršenja neposredne kontrole dužna je prethodno obavijestiti korisnika, barem sedam dana prije planiranog izvršenja kontrole. </w:t>
      </w:r>
    </w:p>
    <w:p w14:paraId="6D2EA03F" w14:textId="77777777" w:rsidR="003E0CEE" w:rsidRPr="00616DAA" w:rsidRDefault="003E0CEE" w:rsidP="003E0CEE">
      <w:pPr>
        <w:spacing w:after="0" w:line="240" w:lineRule="auto"/>
        <w:rPr>
          <w:rFonts w:asciiTheme="minorHAnsi" w:hAnsiTheme="minorHAnsi" w:cstheme="minorHAnsi"/>
          <w:b/>
          <w:bCs/>
        </w:rPr>
      </w:pPr>
    </w:p>
    <w:p w14:paraId="30C68939" w14:textId="55555FEA"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6.</w:t>
      </w:r>
    </w:p>
    <w:p w14:paraId="474D84ED" w14:textId="77777777" w:rsidR="00B079C7" w:rsidRPr="00616DAA" w:rsidRDefault="00B079C7" w:rsidP="003E0CEE">
      <w:pPr>
        <w:spacing w:after="0" w:line="240" w:lineRule="auto"/>
        <w:jc w:val="center"/>
        <w:rPr>
          <w:rFonts w:asciiTheme="minorHAnsi" w:hAnsiTheme="minorHAnsi" w:cstheme="minorHAnsi"/>
        </w:rPr>
      </w:pPr>
    </w:p>
    <w:p w14:paraId="4B8B1EC2"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Korisnik potpisom ovog Ugovora ovlašćuje Županiju da radi nadzora namjenskog korištenja sredstava iz čl. 1. Ugovora može neposredno kontaktirati sve pravne i fizičke osobe kojima je prema priloženoj dokumentaciji korisnik isplatio novčana sredstva koja je dobio od davatelja za financiranje aktivnosti. </w:t>
      </w:r>
    </w:p>
    <w:p w14:paraId="3327C428" w14:textId="77777777" w:rsidR="003E0CEE" w:rsidRPr="00616DAA" w:rsidRDefault="003E0CEE" w:rsidP="003E0CEE">
      <w:pPr>
        <w:spacing w:after="0" w:line="240" w:lineRule="auto"/>
        <w:jc w:val="center"/>
        <w:rPr>
          <w:rFonts w:asciiTheme="minorHAnsi" w:hAnsiTheme="minorHAnsi" w:cstheme="minorHAnsi"/>
          <w:b/>
          <w:bCs/>
        </w:rPr>
      </w:pPr>
    </w:p>
    <w:p w14:paraId="179CF78B" w14:textId="03F147AD"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7.</w:t>
      </w:r>
    </w:p>
    <w:p w14:paraId="5A576793" w14:textId="77777777" w:rsidR="00B079C7" w:rsidRPr="00616DAA" w:rsidRDefault="00B079C7" w:rsidP="003E0CEE">
      <w:pPr>
        <w:spacing w:after="0" w:line="240" w:lineRule="auto"/>
        <w:jc w:val="center"/>
        <w:rPr>
          <w:rFonts w:asciiTheme="minorHAnsi" w:hAnsiTheme="minorHAnsi" w:cstheme="minorHAnsi"/>
          <w:b/>
          <w:bCs/>
        </w:rPr>
      </w:pPr>
    </w:p>
    <w:p w14:paraId="7BD14E22"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Ako Županija utvrdi da: </w:t>
      </w:r>
    </w:p>
    <w:p w14:paraId="27AF68DC" w14:textId="77777777" w:rsidR="003E0CEE" w:rsidRPr="00616DAA" w:rsidRDefault="003E0CEE" w:rsidP="003E0CEE">
      <w:pPr>
        <w:pStyle w:val="ListParagraph"/>
        <w:numPr>
          <w:ilvl w:val="0"/>
          <w:numId w:val="2"/>
        </w:numPr>
        <w:spacing w:after="0" w:line="240" w:lineRule="auto"/>
        <w:jc w:val="both"/>
        <w:rPr>
          <w:rFonts w:asciiTheme="minorHAnsi" w:hAnsiTheme="minorHAnsi" w:cstheme="minorHAnsi"/>
        </w:rPr>
      </w:pPr>
      <w:r w:rsidRPr="00616DAA">
        <w:rPr>
          <w:rFonts w:asciiTheme="minorHAnsi" w:hAnsiTheme="minorHAnsi" w:cstheme="minorHAnsi"/>
        </w:rPr>
        <w:t xml:space="preserve">je izvješće o utrošku sredstava ne odgovara financijskom planu Projekta, </w:t>
      </w:r>
    </w:p>
    <w:p w14:paraId="0F56992A" w14:textId="77777777" w:rsidR="003E0CEE" w:rsidRPr="00616DAA" w:rsidRDefault="003E0CEE" w:rsidP="003E0CEE">
      <w:pPr>
        <w:pStyle w:val="ListParagraph"/>
        <w:numPr>
          <w:ilvl w:val="0"/>
          <w:numId w:val="2"/>
        </w:numPr>
        <w:spacing w:after="0" w:line="240" w:lineRule="auto"/>
        <w:jc w:val="both"/>
        <w:rPr>
          <w:rFonts w:asciiTheme="minorHAnsi" w:hAnsiTheme="minorHAnsi" w:cstheme="minorHAnsi"/>
        </w:rPr>
      </w:pPr>
      <w:r w:rsidRPr="00616DAA">
        <w:rPr>
          <w:rFonts w:asciiTheme="minorHAnsi" w:hAnsiTheme="minorHAnsi" w:cstheme="minorHAnsi"/>
        </w:rPr>
        <w:t xml:space="preserve">korisnik nije izvršio aktivnosti u ugovorenom roku, </w:t>
      </w:r>
    </w:p>
    <w:p w14:paraId="083EA08D" w14:textId="77777777" w:rsidR="003E0CEE" w:rsidRPr="00616DAA" w:rsidRDefault="003E0CEE" w:rsidP="003E0CEE">
      <w:pPr>
        <w:pStyle w:val="ListParagraph"/>
        <w:numPr>
          <w:ilvl w:val="0"/>
          <w:numId w:val="2"/>
        </w:numPr>
        <w:spacing w:after="0" w:line="240" w:lineRule="auto"/>
        <w:jc w:val="both"/>
        <w:rPr>
          <w:rFonts w:asciiTheme="minorHAnsi" w:hAnsiTheme="minorHAnsi" w:cstheme="minorHAnsi"/>
        </w:rPr>
      </w:pPr>
      <w:r w:rsidRPr="00616DAA">
        <w:rPr>
          <w:rFonts w:asciiTheme="minorHAnsi" w:hAnsiTheme="minorHAnsi" w:cstheme="minorHAnsi"/>
        </w:rPr>
        <w:t xml:space="preserve">korisnik nije podnio odgovarajuće izvješće u roku i sa sadržajem određenim ovim ugovorom, </w:t>
      </w:r>
    </w:p>
    <w:p w14:paraId="65A1EEDA" w14:textId="77777777" w:rsidR="003E0CEE" w:rsidRPr="00616DAA" w:rsidRDefault="003E0CEE" w:rsidP="003E0CEE">
      <w:pPr>
        <w:pStyle w:val="ListParagraph"/>
        <w:numPr>
          <w:ilvl w:val="0"/>
          <w:numId w:val="2"/>
        </w:numPr>
        <w:spacing w:after="0" w:line="240" w:lineRule="auto"/>
        <w:jc w:val="both"/>
        <w:rPr>
          <w:rFonts w:asciiTheme="minorHAnsi" w:hAnsiTheme="minorHAnsi" w:cstheme="minorHAnsi"/>
        </w:rPr>
      </w:pPr>
      <w:r w:rsidRPr="00616DAA">
        <w:rPr>
          <w:rFonts w:asciiTheme="minorHAnsi" w:hAnsiTheme="minorHAnsi" w:cstheme="minorHAnsi"/>
        </w:rPr>
        <w:t xml:space="preserve">korisnik ne omogućava Županiji nadzor nad namjenskim korištenjem sredstava financijske potpore ovog Ugovora, </w:t>
      </w:r>
    </w:p>
    <w:p w14:paraId="105512CA" w14:textId="77777777" w:rsidR="003E0CEE" w:rsidRPr="00616DAA" w:rsidRDefault="003E0CEE" w:rsidP="003E0CEE">
      <w:pPr>
        <w:pStyle w:val="ListParagraph"/>
        <w:numPr>
          <w:ilvl w:val="0"/>
          <w:numId w:val="2"/>
        </w:numPr>
        <w:spacing w:after="0" w:line="240" w:lineRule="auto"/>
        <w:jc w:val="both"/>
        <w:rPr>
          <w:rFonts w:asciiTheme="minorHAnsi" w:hAnsiTheme="minorHAnsi" w:cstheme="minorHAnsi"/>
        </w:rPr>
      </w:pPr>
      <w:r w:rsidRPr="00616DAA">
        <w:rPr>
          <w:rFonts w:asciiTheme="minorHAnsi" w:hAnsiTheme="minorHAnsi" w:cstheme="minorHAnsi"/>
        </w:rPr>
        <w:t xml:space="preserve">korisnik ne poštuje odredbe Ugovora o vidljivosti programa, </w:t>
      </w:r>
    </w:p>
    <w:p w14:paraId="2ABE90F2" w14:textId="662D674A"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neće isplatiti odobrena sredstva.</w:t>
      </w:r>
    </w:p>
    <w:p w14:paraId="76E06981" w14:textId="77777777" w:rsidR="00B079C7" w:rsidRPr="00616DAA" w:rsidRDefault="00B079C7" w:rsidP="003E0CEE">
      <w:pPr>
        <w:spacing w:after="0" w:line="240" w:lineRule="auto"/>
        <w:jc w:val="both"/>
        <w:rPr>
          <w:rFonts w:asciiTheme="minorHAnsi" w:hAnsiTheme="minorHAnsi" w:cstheme="minorHAnsi"/>
        </w:rPr>
      </w:pPr>
    </w:p>
    <w:p w14:paraId="6BCB6B47"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Nenamjenskim korištenjem smatrat će se svako neopravdano odstupanje od iznosa pojedinih stavki iz proračuna programa. </w:t>
      </w:r>
    </w:p>
    <w:p w14:paraId="19809018" w14:textId="35C82129" w:rsidR="003E0CEE"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Ako Županija utvrdi da korisnik nije ispunio ugovorne obveze, osim obustave sredstava iz Proračun Županije, uskratit će mu pravo na financijsku potporu u narednih pet godina. </w:t>
      </w:r>
    </w:p>
    <w:p w14:paraId="59ACE8ED" w14:textId="5970AD6E" w:rsidR="00616DAA" w:rsidRDefault="00616DAA" w:rsidP="003E0CEE">
      <w:pPr>
        <w:spacing w:after="0" w:line="240" w:lineRule="auto"/>
        <w:jc w:val="both"/>
        <w:rPr>
          <w:rFonts w:asciiTheme="minorHAnsi" w:hAnsiTheme="minorHAnsi" w:cstheme="minorHAnsi"/>
        </w:rPr>
      </w:pPr>
    </w:p>
    <w:p w14:paraId="52BA2CED" w14:textId="77777777" w:rsidR="00616DAA" w:rsidRPr="00616DAA" w:rsidRDefault="00616DAA" w:rsidP="003E0CEE">
      <w:pPr>
        <w:spacing w:after="0" w:line="240" w:lineRule="auto"/>
        <w:jc w:val="both"/>
        <w:rPr>
          <w:rFonts w:asciiTheme="minorHAnsi" w:hAnsiTheme="minorHAnsi" w:cstheme="minorHAnsi"/>
        </w:rPr>
      </w:pPr>
    </w:p>
    <w:p w14:paraId="7424B19F" w14:textId="77777777" w:rsidR="003E0CEE" w:rsidRPr="00616DAA" w:rsidRDefault="003E0CEE" w:rsidP="003E0CEE">
      <w:pPr>
        <w:spacing w:after="0" w:line="240" w:lineRule="auto"/>
        <w:ind w:firstLine="708"/>
        <w:jc w:val="both"/>
        <w:rPr>
          <w:rFonts w:asciiTheme="minorHAnsi" w:hAnsiTheme="minorHAnsi" w:cstheme="minorHAnsi"/>
        </w:rPr>
      </w:pPr>
    </w:p>
    <w:p w14:paraId="3EBF16D9" w14:textId="1A3C8216"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lastRenderedPageBreak/>
        <w:t>Članak 8.</w:t>
      </w:r>
    </w:p>
    <w:p w14:paraId="1E574229" w14:textId="77777777" w:rsidR="00B079C7" w:rsidRPr="00616DAA" w:rsidRDefault="00B079C7" w:rsidP="003E0CEE">
      <w:pPr>
        <w:spacing w:after="0" w:line="240" w:lineRule="auto"/>
        <w:jc w:val="center"/>
        <w:rPr>
          <w:rFonts w:asciiTheme="minorHAnsi" w:hAnsiTheme="minorHAnsi" w:cstheme="minorHAnsi"/>
        </w:rPr>
      </w:pPr>
    </w:p>
    <w:p w14:paraId="43DC66DD"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Ako Upravni odjel utvrdi da korisnik uz Izvješće nije dostavio potrebne priloge iz kojih se može utvrditi pravovaljani utrošak sredstava financijske potpore, pisanim će putem obavijestiti istoga o uočenim nedostacima te ga pozvati na dostavu istih u roku od 15 dana od dana primitka obavijesti. Ukoliko korisnik u danom roku ne otkloni nedostatke, trošak će se smatrati neprihvatljivim. </w:t>
      </w:r>
    </w:p>
    <w:p w14:paraId="7962F291" w14:textId="77777777" w:rsidR="003E0CEE" w:rsidRPr="00616DAA" w:rsidRDefault="003E0CEE" w:rsidP="003E0CEE">
      <w:pPr>
        <w:spacing w:after="0" w:line="240" w:lineRule="auto"/>
        <w:rPr>
          <w:rFonts w:asciiTheme="minorHAnsi" w:hAnsiTheme="minorHAnsi" w:cstheme="minorHAnsi"/>
          <w:b/>
          <w:bCs/>
        </w:rPr>
      </w:pPr>
    </w:p>
    <w:p w14:paraId="64008D0D" w14:textId="3E2E3F69"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9.</w:t>
      </w:r>
    </w:p>
    <w:p w14:paraId="0F437278" w14:textId="77777777" w:rsidR="00B079C7" w:rsidRPr="00616DAA" w:rsidRDefault="00B079C7" w:rsidP="00B079C7">
      <w:pPr>
        <w:spacing w:after="0" w:line="240" w:lineRule="auto"/>
        <w:jc w:val="both"/>
        <w:rPr>
          <w:rFonts w:asciiTheme="minorHAnsi" w:hAnsiTheme="minorHAnsi" w:cstheme="minorHAnsi"/>
        </w:rPr>
      </w:pPr>
    </w:p>
    <w:p w14:paraId="0430069D" w14:textId="41C836E2"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rPr>
        <w:t>Korisnik</w:t>
      </w:r>
      <w:r w:rsidR="00B079C7" w:rsidRPr="00616DAA">
        <w:rPr>
          <w:rFonts w:asciiTheme="minorHAnsi" w:hAnsiTheme="minorHAnsi" w:cstheme="minorHAnsi"/>
        </w:rPr>
        <w:t xml:space="preserve"> </w:t>
      </w:r>
      <w:r w:rsidRPr="00616DAA">
        <w:rPr>
          <w:rFonts w:asciiTheme="minorHAnsi" w:hAnsiTheme="minorHAnsi" w:cstheme="minorHAnsi"/>
        </w:rPr>
        <w:t xml:space="preserve">aktivnosti provodi na vlastitu odgovornost i u skladu s opisnim projektom i priloženim financijskim planom, koji su sastavni dio natječajne dokumentacije. </w:t>
      </w:r>
    </w:p>
    <w:p w14:paraId="417A752D" w14:textId="77777777" w:rsidR="003E0CEE" w:rsidRPr="00616DAA" w:rsidRDefault="003E0CEE" w:rsidP="003E0CEE">
      <w:pPr>
        <w:spacing w:after="0" w:line="240" w:lineRule="auto"/>
        <w:ind w:firstLine="708"/>
        <w:jc w:val="both"/>
        <w:rPr>
          <w:rFonts w:asciiTheme="minorHAnsi" w:hAnsiTheme="minorHAnsi" w:cstheme="minorHAnsi"/>
        </w:rPr>
      </w:pPr>
    </w:p>
    <w:p w14:paraId="11EE0569" w14:textId="38EE4755"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10.</w:t>
      </w:r>
    </w:p>
    <w:p w14:paraId="28334971" w14:textId="77777777" w:rsidR="00B079C7" w:rsidRPr="00616DAA" w:rsidRDefault="00B079C7" w:rsidP="003E0CEE">
      <w:pPr>
        <w:spacing w:after="0" w:line="240" w:lineRule="auto"/>
        <w:jc w:val="center"/>
        <w:rPr>
          <w:rFonts w:asciiTheme="minorHAnsi" w:hAnsiTheme="minorHAnsi" w:cstheme="minorHAnsi"/>
        </w:rPr>
      </w:pPr>
    </w:p>
    <w:p w14:paraId="73523A40"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Županija ne snosi odgovornost za neposrednu ili posrednu štetu proizašlu iz bilo koje aktivnosti korisnika u provedbi ugovorenog programa ili projekta.</w:t>
      </w:r>
    </w:p>
    <w:p w14:paraId="3491906D" w14:textId="77777777" w:rsidR="003E0CEE" w:rsidRPr="00616DAA" w:rsidRDefault="003E0CEE" w:rsidP="003E0CEE">
      <w:pPr>
        <w:spacing w:after="0" w:line="240" w:lineRule="auto"/>
        <w:rPr>
          <w:rFonts w:asciiTheme="minorHAnsi" w:hAnsiTheme="minorHAnsi" w:cstheme="minorHAnsi"/>
          <w:b/>
          <w:bCs/>
        </w:rPr>
      </w:pPr>
    </w:p>
    <w:p w14:paraId="4F5E8415" w14:textId="52954B6B"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11.</w:t>
      </w:r>
    </w:p>
    <w:p w14:paraId="447B19C5" w14:textId="77777777" w:rsidR="00B079C7" w:rsidRPr="00616DAA" w:rsidRDefault="00B079C7" w:rsidP="003E0CEE">
      <w:pPr>
        <w:spacing w:after="0" w:line="240" w:lineRule="auto"/>
        <w:jc w:val="center"/>
        <w:rPr>
          <w:rFonts w:asciiTheme="minorHAnsi" w:hAnsiTheme="minorHAnsi" w:cstheme="minorHAnsi"/>
        </w:rPr>
      </w:pPr>
    </w:p>
    <w:p w14:paraId="77FDF557"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Korisnik se obvezuje u svim obavijestima koje se tiču aktivnosti koje financijski podupire Županija, uključujući i one iznijete na konferencijama ili seminarima, navesti da provedbu aktivnosti financijski podupire Županija te se obvezuje na svim tiskanim, video i drugim materijalima vezanim uz program istaknuti logotip i naziv Županije kao institucije koja daje potporu njihovom radu.</w:t>
      </w:r>
    </w:p>
    <w:p w14:paraId="64B9F108"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Korisnik je suglasan da Županija objavi njegov naziv i adresu, svrhu financijskih sredstava, najviši iznos sredstava i stopu financiranja prihvatljivih troškova programa ili projekta sukladno Ugovoru te da koristi i objavljuje dostavljene mu fotografije, video i audio zapise povezane s provedbom aktivnosti za koje Županija daje potporu, u cilju promocije financijskih potpora i ilustracije razvoja civilnoga društva u Županiji.</w:t>
      </w:r>
    </w:p>
    <w:p w14:paraId="4C60A56F" w14:textId="77777777" w:rsidR="003E0CEE" w:rsidRPr="00616DAA" w:rsidRDefault="003E0CEE" w:rsidP="003E0CEE">
      <w:pPr>
        <w:spacing w:after="0" w:line="240" w:lineRule="auto"/>
        <w:rPr>
          <w:rFonts w:asciiTheme="minorHAnsi" w:hAnsiTheme="minorHAnsi" w:cstheme="minorHAnsi"/>
          <w:b/>
          <w:bCs/>
        </w:rPr>
      </w:pPr>
    </w:p>
    <w:p w14:paraId="32B771E3" w14:textId="77777777" w:rsidR="003E0CEE" w:rsidRPr="00616DAA" w:rsidRDefault="003E0CEE" w:rsidP="003E0CEE">
      <w:pPr>
        <w:spacing w:after="0" w:line="240" w:lineRule="auto"/>
        <w:jc w:val="center"/>
        <w:rPr>
          <w:rFonts w:asciiTheme="minorHAnsi" w:hAnsiTheme="minorHAnsi" w:cstheme="minorHAnsi"/>
        </w:rPr>
      </w:pPr>
      <w:r w:rsidRPr="00616DAA">
        <w:rPr>
          <w:rFonts w:asciiTheme="minorHAnsi" w:hAnsiTheme="minorHAnsi" w:cstheme="minorHAnsi"/>
          <w:b/>
          <w:bCs/>
        </w:rPr>
        <w:t>Članak 12.</w:t>
      </w:r>
    </w:p>
    <w:p w14:paraId="4298CDC8"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Potpisom ovog Ugovora korisnik se obvezuje da kao korisnik bespovratnih sredstava iz javnih izvora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cijelo vrijeme trajanja ovog Ugovora.  </w:t>
      </w:r>
    </w:p>
    <w:p w14:paraId="7B1B53F5" w14:textId="77777777" w:rsidR="003E0CEE" w:rsidRPr="00616DAA" w:rsidRDefault="003E0CEE" w:rsidP="003E0CEE">
      <w:pPr>
        <w:spacing w:after="0" w:line="240" w:lineRule="auto"/>
        <w:jc w:val="both"/>
        <w:rPr>
          <w:rFonts w:asciiTheme="minorHAnsi" w:hAnsiTheme="minorHAnsi" w:cstheme="minorHAnsi"/>
          <w:b/>
          <w:bCs/>
        </w:rPr>
      </w:pPr>
    </w:p>
    <w:p w14:paraId="6270EA31" w14:textId="5253DEA9"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13</w:t>
      </w:r>
      <w:r w:rsidR="00B079C7" w:rsidRPr="00616DAA">
        <w:rPr>
          <w:rFonts w:asciiTheme="minorHAnsi" w:hAnsiTheme="minorHAnsi" w:cstheme="minorHAnsi"/>
          <w:b/>
          <w:bCs/>
        </w:rPr>
        <w:t>.</w:t>
      </w:r>
    </w:p>
    <w:p w14:paraId="7691E12B" w14:textId="77777777" w:rsidR="00B079C7" w:rsidRPr="00616DAA" w:rsidRDefault="00B079C7" w:rsidP="003E0CEE">
      <w:pPr>
        <w:spacing w:after="0" w:line="240" w:lineRule="auto"/>
        <w:jc w:val="center"/>
        <w:rPr>
          <w:rFonts w:asciiTheme="minorHAnsi" w:hAnsiTheme="minorHAnsi" w:cstheme="minorHAnsi"/>
        </w:rPr>
      </w:pPr>
    </w:p>
    <w:p w14:paraId="20D55450"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Mogući sporovi iz ovog Ugovora rješavat će se sporazumno, a ako to neće biti moguće, ugovara se nadležnost Općinskog suda u Dubrovniku.   </w:t>
      </w:r>
    </w:p>
    <w:p w14:paraId="331033DD" w14:textId="77777777" w:rsidR="003E0CEE" w:rsidRPr="00616DAA" w:rsidRDefault="003E0CEE" w:rsidP="003E0CEE">
      <w:pPr>
        <w:spacing w:after="0" w:line="240" w:lineRule="auto"/>
        <w:rPr>
          <w:rFonts w:asciiTheme="minorHAnsi" w:hAnsiTheme="minorHAnsi" w:cstheme="minorHAnsi"/>
          <w:b/>
          <w:bCs/>
        </w:rPr>
      </w:pPr>
    </w:p>
    <w:p w14:paraId="0FA284F9" w14:textId="55781E6A"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14.</w:t>
      </w:r>
    </w:p>
    <w:p w14:paraId="7C33A2A5" w14:textId="77777777" w:rsidR="00B079C7" w:rsidRPr="00616DAA" w:rsidRDefault="00B079C7" w:rsidP="00B079C7">
      <w:pPr>
        <w:spacing w:after="0" w:line="240" w:lineRule="auto"/>
        <w:jc w:val="both"/>
        <w:rPr>
          <w:rFonts w:asciiTheme="minorHAnsi" w:hAnsiTheme="minorHAnsi" w:cstheme="minorHAnsi"/>
        </w:rPr>
      </w:pPr>
    </w:p>
    <w:p w14:paraId="68D3F635" w14:textId="77777777"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rPr>
        <w:t xml:space="preserve">Na elemente koji nisu uređeni ovim Ugovorom na odgovarajući se način primjenjuju uvjeti iz Uredbe o kriterijima, mjerilima i postupcima financiranja i ugovaranja programa i projekata od interesa za opće dobro koje provode udruge („Narodne novine“, broj 26/15) i odredbe Pravilnika o financiranju javnih potreba Dubrovačko-nertvanske županije.  </w:t>
      </w:r>
    </w:p>
    <w:p w14:paraId="26994079" w14:textId="77777777"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rPr>
        <w:t xml:space="preserve">U slučaju proturječnosti između odredbi ovog Ugovora te odredbi iz drugih Priloga (opisnog obrasca i obrasca proračuna), primjenjuju se kao pravovaljane odredbe ovog Ugovora. </w:t>
      </w:r>
    </w:p>
    <w:p w14:paraId="604B270A" w14:textId="77777777" w:rsidR="003E0CEE" w:rsidRPr="00616DAA" w:rsidRDefault="003E0CEE" w:rsidP="00384EC0">
      <w:pPr>
        <w:spacing w:after="0" w:line="240" w:lineRule="auto"/>
        <w:rPr>
          <w:rFonts w:asciiTheme="minorHAnsi" w:hAnsiTheme="minorHAnsi" w:cstheme="minorHAnsi"/>
          <w:b/>
          <w:bCs/>
        </w:rPr>
      </w:pPr>
    </w:p>
    <w:p w14:paraId="3E25969B" w14:textId="63F3817C"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15.</w:t>
      </w:r>
    </w:p>
    <w:p w14:paraId="0FBB6178" w14:textId="77777777" w:rsidR="00B079C7" w:rsidRPr="00616DAA" w:rsidRDefault="00B079C7" w:rsidP="003E0CEE">
      <w:pPr>
        <w:spacing w:after="0" w:line="240" w:lineRule="auto"/>
        <w:jc w:val="center"/>
        <w:rPr>
          <w:rFonts w:asciiTheme="minorHAnsi" w:hAnsiTheme="minorHAnsi" w:cstheme="minorHAnsi"/>
        </w:rPr>
      </w:pPr>
    </w:p>
    <w:p w14:paraId="430F8855"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Ovaj je Ugovor sačinjen u tri (3) istovjetna primjerka, od kojih dva zadržava Županija, a jedan korisnik. </w:t>
      </w:r>
    </w:p>
    <w:p w14:paraId="45EDFE6B" w14:textId="77777777" w:rsidR="003E0CEE" w:rsidRPr="00616DAA" w:rsidRDefault="003E0CEE" w:rsidP="003E0CEE">
      <w:pPr>
        <w:spacing w:after="0" w:line="240" w:lineRule="auto"/>
        <w:jc w:val="center"/>
        <w:rPr>
          <w:rFonts w:asciiTheme="minorHAnsi" w:hAnsiTheme="minorHAnsi" w:cstheme="minorHAnsi"/>
          <w:b/>
          <w:bCs/>
        </w:rPr>
      </w:pPr>
    </w:p>
    <w:p w14:paraId="56462B08" w14:textId="2296EFE5"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16.</w:t>
      </w:r>
    </w:p>
    <w:p w14:paraId="137DD99E" w14:textId="77777777" w:rsidR="00B079C7" w:rsidRPr="00616DAA" w:rsidRDefault="00B079C7" w:rsidP="003E0CEE">
      <w:pPr>
        <w:spacing w:after="0" w:line="240" w:lineRule="auto"/>
        <w:jc w:val="center"/>
        <w:rPr>
          <w:rFonts w:asciiTheme="minorHAnsi" w:hAnsiTheme="minorHAnsi" w:cstheme="minorHAnsi"/>
          <w:b/>
          <w:bCs/>
        </w:rPr>
      </w:pPr>
    </w:p>
    <w:p w14:paraId="5CEDBBC7" w14:textId="77777777" w:rsidR="003E0CEE" w:rsidRPr="00616DAA" w:rsidRDefault="003E0CEE" w:rsidP="003E0CEE">
      <w:pPr>
        <w:spacing w:after="0" w:line="240" w:lineRule="auto"/>
        <w:rPr>
          <w:rFonts w:asciiTheme="minorHAnsi" w:hAnsiTheme="minorHAnsi" w:cstheme="minorHAnsi"/>
          <w:bCs/>
        </w:rPr>
      </w:pPr>
      <w:r w:rsidRPr="00616DAA">
        <w:rPr>
          <w:rFonts w:asciiTheme="minorHAnsi" w:hAnsiTheme="minorHAnsi" w:cstheme="minorHAnsi"/>
          <w:bCs/>
        </w:rPr>
        <w:t>Ovaj Ugovor stupa na snagu danom kada ga potpiše posljednja ugovorna strana.</w:t>
      </w:r>
    </w:p>
    <w:p w14:paraId="2749B462" w14:textId="77777777" w:rsidR="003E0CEE" w:rsidRPr="00616DAA" w:rsidRDefault="003E0CEE" w:rsidP="003E0CEE">
      <w:pPr>
        <w:spacing w:after="0" w:line="240" w:lineRule="auto"/>
        <w:rPr>
          <w:rFonts w:asciiTheme="minorHAnsi" w:hAnsiTheme="minorHAnsi" w:cstheme="minorHAnsi"/>
          <w:b/>
          <w:bCs/>
        </w:rPr>
      </w:pPr>
    </w:p>
    <w:p w14:paraId="5199ED71" w14:textId="5E12496E"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17.</w:t>
      </w:r>
    </w:p>
    <w:p w14:paraId="7E97E24A" w14:textId="77777777" w:rsidR="00B079C7" w:rsidRPr="00616DAA" w:rsidRDefault="00B079C7" w:rsidP="003E0CEE">
      <w:pPr>
        <w:spacing w:after="0" w:line="240" w:lineRule="auto"/>
        <w:jc w:val="center"/>
        <w:rPr>
          <w:rFonts w:asciiTheme="minorHAnsi" w:hAnsiTheme="minorHAnsi" w:cstheme="minorHAnsi"/>
        </w:rPr>
      </w:pPr>
    </w:p>
    <w:p w14:paraId="1936D9BA"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Ugovorne stranke razumiju odredbe ovog Ugovora te ga u znak prihvaćanja vlastoručno potpisuju. </w:t>
      </w:r>
    </w:p>
    <w:p w14:paraId="684B6798" w14:textId="77777777" w:rsidR="003E0CEE" w:rsidRPr="00616DAA" w:rsidRDefault="003E0CEE" w:rsidP="003E0CEE">
      <w:pPr>
        <w:spacing w:after="0" w:line="240" w:lineRule="auto"/>
        <w:rPr>
          <w:rFonts w:asciiTheme="minorHAnsi" w:hAnsiTheme="minorHAnsi" w:cstheme="minorHAnsi"/>
          <w:b/>
          <w:bCs/>
        </w:rPr>
      </w:pPr>
    </w:p>
    <w:p w14:paraId="2FD226CF" w14:textId="77777777" w:rsidR="003E0CEE" w:rsidRPr="00616DAA" w:rsidRDefault="003E0CEE" w:rsidP="003E0CEE">
      <w:pPr>
        <w:spacing w:after="0" w:line="240" w:lineRule="auto"/>
        <w:rPr>
          <w:rFonts w:asciiTheme="minorHAnsi" w:hAnsiTheme="minorHAnsi" w:cstheme="minorHAnsi"/>
          <w:b/>
        </w:rPr>
      </w:pPr>
    </w:p>
    <w:p w14:paraId="2C279EF4" w14:textId="77777777" w:rsidR="003E0CEE" w:rsidRPr="00616DAA" w:rsidRDefault="003E0CEE" w:rsidP="003E0CEE">
      <w:pPr>
        <w:spacing w:after="0" w:line="240" w:lineRule="auto"/>
        <w:rPr>
          <w:rFonts w:asciiTheme="minorHAnsi" w:hAnsiTheme="minorHAnsi" w:cstheme="minorHAnsi"/>
          <w:b/>
        </w:rPr>
      </w:pPr>
    </w:p>
    <w:p w14:paraId="0709C29F" w14:textId="1CB58507" w:rsidR="003E0CEE" w:rsidRPr="003A1263" w:rsidRDefault="003E0CEE" w:rsidP="003E0CEE">
      <w:pPr>
        <w:spacing w:after="0" w:line="240" w:lineRule="auto"/>
        <w:rPr>
          <w:rFonts w:asciiTheme="minorHAnsi" w:hAnsiTheme="minorHAnsi" w:cstheme="minorHAnsi"/>
          <w:b/>
        </w:rPr>
      </w:pPr>
      <w:r w:rsidRPr="00616DAA">
        <w:rPr>
          <w:rFonts w:asciiTheme="minorHAnsi" w:hAnsiTheme="minorHAnsi" w:cstheme="minorHAnsi"/>
          <w:b/>
        </w:rPr>
        <w:t>KLASA</w:t>
      </w:r>
      <w:r w:rsidRPr="003A1263">
        <w:rPr>
          <w:rFonts w:asciiTheme="minorHAnsi" w:hAnsiTheme="minorHAnsi" w:cstheme="minorHAnsi"/>
          <w:b/>
        </w:rPr>
        <w:t xml:space="preserve">:   </w:t>
      </w:r>
      <w:r w:rsidR="008D404A" w:rsidRPr="003A1263">
        <w:rPr>
          <w:rFonts w:asciiTheme="minorHAnsi" w:hAnsiTheme="minorHAnsi" w:cstheme="minorHAnsi"/>
        </w:rPr>
        <w:t>334-01/</w:t>
      </w:r>
      <w:r w:rsidR="0054015D" w:rsidRPr="003A1263">
        <w:rPr>
          <w:rFonts w:asciiTheme="minorHAnsi" w:hAnsiTheme="minorHAnsi" w:cstheme="minorHAnsi"/>
        </w:rPr>
        <w:t>2</w:t>
      </w:r>
      <w:r w:rsidR="00B55DB2">
        <w:rPr>
          <w:rFonts w:asciiTheme="minorHAnsi" w:hAnsiTheme="minorHAnsi" w:cstheme="minorHAnsi"/>
        </w:rPr>
        <w:t>5</w:t>
      </w:r>
      <w:r w:rsidR="0054015D" w:rsidRPr="003A1263">
        <w:rPr>
          <w:rFonts w:asciiTheme="minorHAnsi" w:hAnsiTheme="minorHAnsi" w:cstheme="minorHAnsi"/>
        </w:rPr>
        <w:t>-01/</w:t>
      </w:r>
      <w:r w:rsidR="00B55DB2">
        <w:rPr>
          <w:rFonts w:asciiTheme="minorHAnsi" w:hAnsiTheme="minorHAnsi" w:cstheme="minorHAnsi"/>
        </w:rPr>
        <w:t>5</w:t>
      </w:r>
    </w:p>
    <w:p w14:paraId="1C7C0849" w14:textId="44482736" w:rsidR="003E0CEE" w:rsidRPr="00616DAA" w:rsidRDefault="003E0CEE" w:rsidP="003E0CEE">
      <w:pPr>
        <w:spacing w:after="0" w:line="240" w:lineRule="auto"/>
        <w:rPr>
          <w:rFonts w:asciiTheme="minorHAnsi" w:eastAsia="Times New Roman" w:hAnsiTheme="minorHAnsi" w:cstheme="minorHAnsi"/>
          <w:lang w:eastAsia="hr-HR"/>
        </w:rPr>
      </w:pPr>
      <w:r w:rsidRPr="003A1263">
        <w:rPr>
          <w:rFonts w:asciiTheme="minorHAnsi" w:hAnsiTheme="minorHAnsi" w:cstheme="minorHAnsi"/>
          <w:b/>
        </w:rPr>
        <w:t xml:space="preserve">URBROJ:  </w:t>
      </w:r>
      <w:r w:rsidR="00E5021B" w:rsidRPr="003A1263">
        <w:rPr>
          <w:rFonts w:asciiTheme="minorHAnsi" w:eastAsia="Times New Roman" w:hAnsiTheme="minorHAnsi" w:cstheme="minorHAnsi"/>
          <w:lang w:eastAsia="hr-HR"/>
        </w:rPr>
        <w:t>2117-01-2</w:t>
      </w:r>
      <w:r w:rsidR="00B55DB2">
        <w:rPr>
          <w:rFonts w:asciiTheme="minorHAnsi" w:eastAsia="Times New Roman" w:hAnsiTheme="minorHAnsi" w:cstheme="minorHAnsi"/>
          <w:lang w:eastAsia="hr-HR"/>
        </w:rPr>
        <w:t>5</w:t>
      </w:r>
      <w:r w:rsidRPr="003A1263">
        <w:rPr>
          <w:rFonts w:asciiTheme="minorHAnsi" w:eastAsia="Times New Roman" w:hAnsiTheme="minorHAnsi" w:cstheme="minorHAnsi"/>
          <w:lang w:eastAsia="hr-HR"/>
        </w:rPr>
        <w:t>-</w:t>
      </w:r>
    </w:p>
    <w:p w14:paraId="5D5686AD" w14:textId="77777777" w:rsidR="003E0CEE" w:rsidRPr="00616DAA" w:rsidRDefault="003E0CEE" w:rsidP="003E0CEE">
      <w:pPr>
        <w:spacing w:after="0" w:line="240" w:lineRule="auto"/>
        <w:rPr>
          <w:rFonts w:asciiTheme="minorHAnsi" w:eastAsia="Times New Roman" w:hAnsiTheme="minorHAnsi" w:cstheme="minorHAnsi"/>
          <w:lang w:eastAsia="hr-HR"/>
        </w:rPr>
      </w:pPr>
    </w:p>
    <w:p w14:paraId="5B79707D" w14:textId="77777777" w:rsidR="003E0CEE" w:rsidRPr="00616DAA" w:rsidRDefault="003E0CEE" w:rsidP="003E0CEE">
      <w:pPr>
        <w:spacing w:after="0" w:line="240" w:lineRule="auto"/>
        <w:rPr>
          <w:rFonts w:asciiTheme="minorHAnsi" w:hAnsiTheme="minorHAnsi" w:cstheme="minorHAnsi"/>
          <w:b/>
        </w:rPr>
      </w:pPr>
    </w:p>
    <w:p w14:paraId="5CDD5CDA" w14:textId="05F79CF1" w:rsidR="003E0CEE" w:rsidRDefault="00384EC0" w:rsidP="003E0CEE">
      <w:pPr>
        <w:spacing w:after="0" w:line="240" w:lineRule="auto"/>
        <w:rPr>
          <w:rFonts w:asciiTheme="minorHAnsi" w:hAnsiTheme="minorHAnsi" w:cstheme="minorHAnsi"/>
        </w:rPr>
      </w:pPr>
      <w:r w:rsidRPr="00616DAA">
        <w:rPr>
          <w:rFonts w:asciiTheme="minorHAnsi" w:hAnsiTheme="minorHAnsi" w:cstheme="minorHAnsi"/>
        </w:rPr>
        <w:t xml:space="preserve">Dubrovnik, </w:t>
      </w:r>
      <w:r w:rsidR="00E5021B" w:rsidRPr="00616DAA">
        <w:rPr>
          <w:rFonts w:asciiTheme="minorHAnsi" w:hAnsiTheme="minorHAnsi" w:cstheme="minorHAnsi"/>
        </w:rPr>
        <w:t>________________202</w:t>
      </w:r>
      <w:r w:rsidR="00B55DB2">
        <w:rPr>
          <w:rFonts w:asciiTheme="minorHAnsi" w:hAnsiTheme="minorHAnsi" w:cstheme="minorHAnsi"/>
        </w:rPr>
        <w:t>5</w:t>
      </w:r>
      <w:r w:rsidR="003E0CEE" w:rsidRPr="00616DAA">
        <w:rPr>
          <w:rFonts w:asciiTheme="minorHAnsi" w:hAnsiTheme="minorHAnsi" w:cstheme="minorHAnsi"/>
        </w:rPr>
        <w:t xml:space="preserve">. godine </w:t>
      </w:r>
    </w:p>
    <w:p w14:paraId="3E9507BA" w14:textId="77777777" w:rsidR="003F7BEB" w:rsidRDefault="003F7BEB" w:rsidP="003E0CEE">
      <w:pPr>
        <w:spacing w:after="0" w:line="240" w:lineRule="auto"/>
        <w:rPr>
          <w:rFonts w:asciiTheme="minorHAnsi" w:hAnsiTheme="minorHAnsi" w:cstheme="minorHAnsi"/>
        </w:rPr>
      </w:pPr>
    </w:p>
    <w:p w14:paraId="64B996C4" w14:textId="77777777" w:rsidR="003F7BEB" w:rsidRDefault="003F7BEB" w:rsidP="003E0CEE">
      <w:pPr>
        <w:spacing w:after="0" w:line="240" w:lineRule="auto"/>
        <w:rPr>
          <w:rFonts w:asciiTheme="minorHAnsi" w:hAnsiTheme="minorHAnsi" w:cstheme="minorHAnsi"/>
        </w:rPr>
      </w:pPr>
    </w:p>
    <w:p w14:paraId="438ED8CE" w14:textId="77777777" w:rsidR="003F7BEB" w:rsidRPr="00616DAA" w:rsidRDefault="003F7BEB" w:rsidP="003E0CEE">
      <w:pPr>
        <w:spacing w:after="0" w:line="240" w:lineRule="auto"/>
        <w:rPr>
          <w:rFonts w:asciiTheme="minorHAnsi" w:hAnsiTheme="minorHAnsi" w:cstheme="minorHAnsi"/>
        </w:rPr>
      </w:pPr>
    </w:p>
    <w:p w14:paraId="333FF12F" w14:textId="77777777" w:rsidR="003E0CEE" w:rsidRPr="00616DAA" w:rsidRDefault="003E0CEE" w:rsidP="003E0CEE">
      <w:pPr>
        <w:spacing w:after="0" w:line="240" w:lineRule="auto"/>
        <w:rPr>
          <w:rFonts w:asciiTheme="minorHAnsi" w:hAnsiTheme="minorHAnsi" w:cstheme="minorHAnsi"/>
          <w:b/>
          <w:bCs/>
        </w:rPr>
      </w:pPr>
    </w:p>
    <w:p w14:paraId="371477AF" w14:textId="631D3020" w:rsidR="003E0CEE" w:rsidRPr="00616DAA" w:rsidRDefault="003E0CEE" w:rsidP="003E0CEE">
      <w:pPr>
        <w:spacing w:after="0" w:line="240" w:lineRule="auto"/>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F7BEB" w14:paraId="0CD41B7A" w14:textId="77777777" w:rsidTr="003F7BEB">
        <w:tc>
          <w:tcPr>
            <w:tcW w:w="4530" w:type="dxa"/>
          </w:tcPr>
          <w:p w14:paraId="19026515" w14:textId="07830C61" w:rsidR="003F7BEB" w:rsidRDefault="003F7BEB" w:rsidP="003F7BEB">
            <w:pPr>
              <w:spacing w:after="0" w:line="240" w:lineRule="auto"/>
              <w:jc w:val="center"/>
              <w:rPr>
                <w:rFonts w:asciiTheme="minorHAnsi" w:hAnsiTheme="minorHAnsi" w:cstheme="minorHAnsi"/>
                <w:b/>
                <w:bCs/>
              </w:rPr>
            </w:pPr>
            <w:r>
              <w:rPr>
                <w:rFonts w:asciiTheme="minorHAnsi" w:hAnsiTheme="minorHAnsi" w:cstheme="minorHAnsi"/>
                <w:b/>
                <w:bCs/>
              </w:rPr>
              <w:t>KORISNIK:</w:t>
            </w:r>
          </w:p>
        </w:tc>
        <w:tc>
          <w:tcPr>
            <w:tcW w:w="4530" w:type="dxa"/>
          </w:tcPr>
          <w:p w14:paraId="053FF52B" w14:textId="7F88D556" w:rsidR="003F7BEB" w:rsidRDefault="003F7BEB" w:rsidP="003F7BEB">
            <w:pPr>
              <w:spacing w:after="0" w:line="240" w:lineRule="auto"/>
              <w:jc w:val="center"/>
              <w:rPr>
                <w:rFonts w:asciiTheme="minorHAnsi" w:hAnsiTheme="minorHAnsi" w:cstheme="minorHAnsi"/>
                <w:b/>
                <w:bCs/>
              </w:rPr>
            </w:pPr>
            <w:r>
              <w:rPr>
                <w:rFonts w:asciiTheme="minorHAnsi" w:hAnsiTheme="minorHAnsi" w:cstheme="minorHAnsi"/>
                <w:b/>
                <w:bCs/>
              </w:rPr>
              <w:t>DUBROVAČKO - NERETVANSKA</w:t>
            </w:r>
          </w:p>
          <w:p w14:paraId="0BEC8C6E" w14:textId="39E9BB15" w:rsidR="003F7BEB" w:rsidRDefault="003F7BEB" w:rsidP="003F7BEB">
            <w:pPr>
              <w:spacing w:after="0" w:line="240" w:lineRule="auto"/>
              <w:jc w:val="center"/>
              <w:rPr>
                <w:rFonts w:asciiTheme="minorHAnsi" w:hAnsiTheme="minorHAnsi" w:cstheme="minorHAnsi"/>
                <w:b/>
                <w:bCs/>
              </w:rPr>
            </w:pPr>
            <w:r>
              <w:rPr>
                <w:rFonts w:asciiTheme="minorHAnsi" w:hAnsiTheme="minorHAnsi" w:cstheme="minorHAnsi"/>
                <w:b/>
                <w:bCs/>
              </w:rPr>
              <w:t>ŽUPANIJA:</w:t>
            </w:r>
          </w:p>
        </w:tc>
      </w:tr>
      <w:tr w:rsidR="003F7BEB" w14:paraId="2E5C002E" w14:textId="77777777" w:rsidTr="003F7BEB">
        <w:tc>
          <w:tcPr>
            <w:tcW w:w="4530" w:type="dxa"/>
          </w:tcPr>
          <w:p w14:paraId="5F0CCDF8" w14:textId="40056750" w:rsidR="003F7BEB" w:rsidRDefault="003F7BEB" w:rsidP="003F7BEB">
            <w:pPr>
              <w:spacing w:after="0" w:line="240" w:lineRule="auto"/>
              <w:jc w:val="center"/>
              <w:rPr>
                <w:rFonts w:asciiTheme="minorHAnsi" w:hAnsiTheme="minorHAnsi" w:cstheme="minorHAnsi"/>
                <w:b/>
                <w:bCs/>
              </w:rPr>
            </w:pPr>
          </w:p>
          <w:p w14:paraId="43890174" w14:textId="77777777" w:rsidR="003F7BEB" w:rsidRDefault="003F7BEB" w:rsidP="003F7BEB">
            <w:pPr>
              <w:spacing w:after="0" w:line="240" w:lineRule="auto"/>
              <w:jc w:val="center"/>
              <w:rPr>
                <w:rFonts w:asciiTheme="minorHAnsi" w:hAnsiTheme="minorHAnsi" w:cstheme="minorHAnsi"/>
                <w:b/>
                <w:bCs/>
              </w:rPr>
            </w:pPr>
          </w:p>
          <w:p w14:paraId="33B4C37A" w14:textId="77777777" w:rsidR="003F7BEB" w:rsidRDefault="003F7BEB" w:rsidP="003F7BEB">
            <w:pPr>
              <w:spacing w:after="0" w:line="240" w:lineRule="auto"/>
              <w:jc w:val="center"/>
              <w:rPr>
                <w:rFonts w:asciiTheme="minorHAnsi" w:hAnsiTheme="minorHAnsi" w:cstheme="minorHAnsi"/>
                <w:b/>
                <w:bCs/>
              </w:rPr>
            </w:pPr>
          </w:p>
          <w:p w14:paraId="402EBDAF" w14:textId="407B8E24" w:rsidR="003F7BEB" w:rsidRDefault="003F7BEB" w:rsidP="003F7BEB">
            <w:pPr>
              <w:spacing w:after="0" w:line="240" w:lineRule="auto"/>
              <w:jc w:val="center"/>
              <w:rPr>
                <w:rFonts w:asciiTheme="minorHAnsi" w:hAnsiTheme="minorHAnsi" w:cstheme="minorHAnsi"/>
                <w:b/>
                <w:bCs/>
              </w:rPr>
            </w:pPr>
            <w:r>
              <w:rPr>
                <w:rFonts w:asciiTheme="minorHAnsi" w:hAnsiTheme="minorHAnsi" w:cstheme="minorHAnsi"/>
                <w:b/>
                <w:bCs/>
              </w:rPr>
              <w:t>__________________________________</w:t>
            </w:r>
          </w:p>
        </w:tc>
        <w:tc>
          <w:tcPr>
            <w:tcW w:w="4530" w:type="dxa"/>
          </w:tcPr>
          <w:p w14:paraId="552F4E29" w14:textId="77777777" w:rsidR="003F7BEB" w:rsidRDefault="003F7BEB" w:rsidP="003F7BEB">
            <w:pPr>
              <w:spacing w:after="0" w:line="240" w:lineRule="auto"/>
              <w:jc w:val="center"/>
              <w:rPr>
                <w:rFonts w:asciiTheme="minorHAnsi" w:hAnsiTheme="minorHAnsi" w:cstheme="minorHAnsi"/>
                <w:b/>
                <w:bCs/>
              </w:rPr>
            </w:pPr>
          </w:p>
          <w:p w14:paraId="4B1FA4D6" w14:textId="72A59418" w:rsidR="003F7BEB" w:rsidRDefault="003F7BEB" w:rsidP="003F7BEB">
            <w:pPr>
              <w:spacing w:after="0" w:line="240" w:lineRule="auto"/>
              <w:jc w:val="center"/>
              <w:rPr>
                <w:rFonts w:asciiTheme="minorHAnsi" w:hAnsiTheme="minorHAnsi" w:cstheme="minorHAnsi"/>
                <w:b/>
                <w:bCs/>
              </w:rPr>
            </w:pPr>
            <w:r>
              <w:rPr>
                <w:rFonts w:asciiTheme="minorHAnsi" w:hAnsiTheme="minorHAnsi" w:cstheme="minorHAnsi"/>
                <w:b/>
                <w:bCs/>
              </w:rPr>
              <w:t>Nikola Dobroslavić</w:t>
            </w:r>
          </w:p>
          <w:p w14:paraId="1D1E0F5F" w14:textId="77777777" w:rsidR="003F7BEB" w:rsidRDefault="003F7BEB" w:rsidP="003F7BEB">
            <w:pPr>
              <w:spacing w:after="0" w:line="240" w:lineRule="auto"/>
              <w:jc w:val="center"/>
              <w:rPr>
                <w:rFonts w:asciiTheme="minorHAnsi" w:hAnsiTheme="minorHAnsi" w:cstheme="minorHAnsi"/>
                <w:b/>
                <w:bCs/>
              </w:rPr>
            </w:pPr>
          </w:p>
          <w:p w14:paraId="5C2FBC69" w14:textId="0E8AD7E3" w:rsidR="003F7BEB" w:rsidRDefault="003F7BEB" w:rsidP="003F7BEB">
            <w:pPr>
              <w:spacing w:after="0" w:line="240" w:lineRule="auto"/>
              <w:jc w:val="center"/>
              <w:rPr>
                <w:rFonts w:asciiTheme="minorHAnsi" w:hAnsiTheme="minorHAnsi" w:cstheme="minorHAnsi"/>
                <w:b/>
                <w:bCs/>
              </w:rPr>
            </w:pPr>
            <w:r>
              <w:rPr>
                <w:rFonts w:asciiTheme="minorHAnsi" w:hAnsiTheme="minorHAnsi" w:cstheme="minorHAnsi"/>
                <w:b/>
                <w:bCs/>
              </w:rPr>
              <w:t>_________________________________</w:t>
            </w:r>
          </w:p>
        </w:tc>
      </w:tr>
    </w:tbl>
    <w:p w14:paraId="71CC36A8" w14:textId="4259AE9C" w:rsidR="00B079C7" w:rsidRPr="00616DAA" w:rsidRDefault="00B079C7" w:rsidP="003E0CEE">
      <w:pPr>
        <w:spacing w:after="0" w:line="240" w:lineRule="auto"/>
        <w:rPr>
          <w:rFonts w:asciiTheme="minorHAnsi" w:hAnsiTheme="minorHAnsi" w:cstheme="minorHAnsi"/>
          <w:b/>
          <w:bCs/>
        </w:rPr>
      </w:pPr>
    </w:p>
    <w:p w14:paraId="06272283" w14:textId="2663A0D5" w:rsidR="00616DAA" w:rsidRDefault="00616DAA" w:rsidP="003E0CEE">
      <w:pPr>
        <w:spacing w:after="0" w:line="240" w:lineRule="auto"/>
        <w:rPr>
          <w:rFonts w:asciiTheme="minorHAnsi" w:hAnsiTheme="minorHAnsi" w:cstheme="minorHAnsi"/>
          <w:b/>
          <w:bCs/>
        </w:rPr>
      </w:pPr>
    </w:p>
    <w:tbl>
      <w:tblPr>
        <w:tblStyle w:val="TableGrid"/>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16DAA" w14:paraId="25BB12A7" w14:textId="77777777" w:rsidTr="00616DAA">
        <w:trPr>
          <w:trHeight w:val="1421"/>
        </w:trPr>
        <w:tc>
          <w:tcPr>
            <w:tcW w:w="4530" w:type="dxa"/>
          </w:tcPr>
          <w:p w14:paraId="51B62E07" w14:textId="77777777" w:rsidR="00616DAA" w:rsidRDefault="00616DAA" w:rsidP="00616DAA">
            <w:pPr>
              <w:spacing w:after="0" w:line="240" w:lineRule="auto"/>
              <w:jc w:val="center"/>
              <w:rPr>
                <w:rFonts w:asciiTheme="minorHAnsi" w:hAnsiTheme="minorHAnsi" w:cstheme="minorHAnsi"/>
                <w:b/>
                <w:bCs/>
              </w:rPr>
            </w:pPr>
          </w:p>
          <w:p w14:paraId="2274A06A" w14:textId="0B70D926" w:rsidR="00616DAA" w:rsidRDefault="00616DAA" w:rsidP="00616DAA">
            <w:pPr>
              <w:spacing w:after="0" w:line="240" w:lineRule="auto"/>
              <w:jc w:val="center"/>
              <w:rPr>
                <w:rFonts w:asciiTheme="minorHAnsi" w:hAnsiTheme="minorHAnsi" w:cstheme="minorHAnsi"/>
                <w:b/>
                <w:bCs/>
              </w:rPr>
            </w:pPr>
          </w:p>
        </w:tc>
        <w:tc>
          <w:tcPr>
            <w:tcW w:w="4530" w:type="dxa"/>
          </w:tcPr>
          <w:p w14:paraId="76A39DBF" w14:textId="77777777" w:rsidR="00616DAA" w:rsidRDefault="00616DAA" w:rsidP="00616DAA">
            <w:pPr>
              <w:spacing w:after="0" w:line="240" w:lineRule="auto"/>
              <w:jc w:val="center"/>
              <w:rPr>
                <w:rFonts w:asciiTheme="minorHAnsi" w:hAnsiTheme="minorHAnsi" w:cstheme="minorHAnsi"/>
                <w:b/>
                <w:bCs/>
              </w:rPr>
            </w:pPr>
          </w:p>
          <w:p w14:paraId="2F6DB52C" w14:textId="77777777" w:rsidR="00616DAA" w:rsidRDefault="00616DAA" w:rsidP="00616DAA">
            <w:pPr>
              <w:spacing w:after="0" w:line="240" w:lineRule="auto"/>
              <w:jc w:val="center"/>
              <w:rPr>
                <w:rFonts w:asciiTheme="minorHAnsi" w:hAnsiTheme="minorHAnsi" w:cstheme="minorHAnsi"/>
                <w:b/>
                <w:bCs/>
              </w:rPr>
            </w:pPr>
          </w:p>
          <w:p w14:paraId="2A58A4E8" w14:textId="3C5E35BA" w:rsidR="00616DAA" w:rsidRDefault="00616DAA" w:rsidP="00616DAA">
            <w:pPr>
              <w:spacing w:after="0" w:line="240" w:lineRule="auto"/>
              <w:jc w:val="center"/>
              <w:rPr>
                <w:rFonts w:asciiTheme="minorHAnsi" w:hAnsiTheme="minorHAnsi" w:cstheme="minorHAnsi"/>
                <w:b/>
                <w:bCs/>
              </w:rPr>
            </w:pPr>
          </w:p>
        </w:tc>
      </w:tr>
      <w:tr w:rsidR="00616DAA" w14:paraId="2C56D90C" w14:textId="77777777" w:rsidTr="00616DAA">
        <w:trPr>
          <w:trHeight w:val="1270"/>
        </w:trPr>
        <w:tc>
          <w:tcPr>
            <w:tcW w:w="4530" w:type="dxa"/>
          </w:tcPr>
          <w:p w14:paraId="3C8C3D64" w14:textId="03473A0F" w:rsidR="00616DAA" w:rsidRDefault="00616DAA" w:rsidP="00616DAA">
            <w:pPr>
              <w:spacing w:after="0" w:line="240" w:lineRule="auto"/>
              <w:jc w:val="center"/>
              <w:rPr>
                <w:rFonts w:asciiTheme="minorHAnsi" w:hAnsiTheme="minorHAnsi" w:cstheme="minorHAnsi"/>
                <w:b/>
                <w:bCs/>
              </w:rPr>
            </w:pPr>
          </w:p>
        </w:tc>
        <w:tc>
          <w:tcPr>
            <w:tcW w:w="4530" w:type="dxa"/>
          </w:tcPr>
          <w:p w14:paraId="3B56CBF3" w14:textId="77777777" w:rsidR="00616DAA" w:rsidRDefault="00616DAA" w:rsidP="00616DAA">
            <w:pPr>
              <w:spacing w:after="0" w:line="240" w:lineRule="auto"/>
              <w:jc w:val="center"/>
              <w:rPr>
                <w:rFonts w:asciiTheme="minorHAnsi" w:hAnsiTheme="minorHAnsi" w:cstheme="minorHAnsi"/>
                <w:b/>
                <w:bCs/>
              </w:rPr>
            </w:pPr>
          </w:p>
          <w:p w14:paraId="3E6B1023" w14:textId="04B3D91F" w:rsidR="00616DAA" w:rsidRDefault="00616DAA" w:rsidP="00616DAA">
            <w:pPr>
              <w:spacing w:after="0" w:line="240" w:lineRule="auto"/>
              <w:jc w:val="center"/>
              <w:rPr>
                <w:rFonts w:asciiTheme="minorHAnsi" w:hAnsiTheme="minorHAnsi" w:cstheme="minorHAnsi"/>
                <w:b/>
                <w:bCs/>
              </w:rPr>
            </w:pPr>
          </w:p>
        </w:tc>
      </w:tr>
    </w:tbl>
    <w:p w14:paraId="571DC96B" w14:textId="77777777" w:rsidR="00616DAA" w:rsidRPr="00616DAA" w:rsidRDefault="00616DAA" w:rsidP="003E0CEE">
      <w:pPr>
        <w:spacing w:after="0" w:line="240" w:lineRule="auto"/>
        <w:rPr>
          <w:rFonts w:asciiTheme="minorHAnsi" w:hAnsiTheme="minorHAnsi" w:cstheme="minorHAnsi"/>
          <w:b/>
          <w:bCs/>
        </w:rPr>
      </w:pPr>
    </w:p>
    <w:sectPr w:rsidR="00616DAA" w:rsidRPr="00616DAA" w:rsidSect="000819C0">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649DF"/>
    <w:multiLevelType w:val="hybridMultilevel"/>
    <w:tmpl w:val="6CC41448"/>
    <w:lvl w:ilvl="0" w:tplc="5B5EAE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79862504">
    <w:abstractNumId w:val="0"/>
  </w:num>
  <w:num w:numId="2" w16cid:durableId="6120569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9A"/>
    <w:rsid w:val="00013366"/>
    <w:rsid w:val="000819C0"/>
    <w:rsid w:val="0015616D"/>
    <w:rsid w:val="001746C4"/>
    <w:rsid w:val="001A333D"/>
    <w:rsid w:val="001D2815"/>
    <w:rsid w:val="003742C3"/>
    <w:rsid w:val="00384EC0"/>
    <w:rsid w:val="003A0306"/>
    <w:rsid w:val="003A1263"/>
    <w:rsid w:val="003E0CEE"/>
    <w:rsid w:val="003F7BEB"/>
    <w:rsid w:val="004A68BB"/>
    <w:rsid w:val="0054015D"/>
    <w:rsid w:val="005A4A6A"/>
    <w:rsid w:val="00616DAA"/>
    <w:rsid w:val="00670DFF"/>
    <w:rsid w:val="006C3425"/>
    <w:rsid w:val="006D2848"/>
    <w:rsid w:val="0072238A"/>
    <w:rsid w:val="00760EBA"/>
    <w:rsid w:val="007A293E"/>
    <w:rsid w:val="00842741"/>
    <w:rsid w:val="008D404A"/>
    <w:rsid w:val="008E4CCD"/>
    <w:rsid w:val="009C4C21"/>
    <w:rsid w:val="009E292A"/>
    <w:rsid w:val="009F0D02"/>
    <w:rsid w:val="00B079C7"/>
    <w:rsid w:val="00B55DB2"/>
    <w:rsid w:val="00C02809"/>
    <w:rsid w:val="00C06CF2"/>
    <w:rsid w:val="00D55841"/>
    <w:rsid w:val="00DA7AD7"/>
    <w:rsid w:val="00E5021B"/>
    <w:rsid w:val="00FB1B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1EA2"/>
  <w15:docId w15:val="{D98B397D-3035-4829-A0E0-97B54970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B9A"/>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B9A"/>
    <w:pPr>
      <w:ind w:left="720"/>
      <w:contextualSpacing/>
    </w:pPr>
  </w:style>
  <w:style w:type="table" w:styleId="TableGrid">
    <w:name w:val="Table Grid"/>
    <w:basedOn w:val="TableNormal"/>
    <w:uiPriority w:val="59"/>
    <w:rsid w:val="0061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89B23-026A-49AB-B1D2-F9E9B2DE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IVOM</dc:creator>
  <cp:lastModifiedBy>IVO</cp:lastModifiedBy>
  <cp:revision>8</cp:revision>
  <cp:lastPrinted>2022-04-12T07:19:00Z</cp:lastPrinted>
  <dcterms:created xsi:type="dcterms:W3CDTF">2023-05-02T11:07:00Z</dcterms:created>
  <dcterms:modified xsi:type="dcterms:W3CDTF">2025-02-26T13:35:00Z</dcterms:modified>
</cp:coreProperties>
</file>