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A6" w:rsidRPr="00957652" w:rsidRDefault="00B53EA6" w:rsidP="00041011">
      <w:pPr>
        <w:pStyle w:val="NoSpacing"/>
        <w:pBdr>
          <w:bottom w:val="single" w:sz="6" w:space="1" w:color="auto"/>
        </w:pBdr>
        <w:jc w:val="center"/>
        <w:rPr>
          <w:rFonts w:ascii="Times New Roman" w:hAnsi="Times New Roman"/>
          <w:b/>
        </w:rPr>
      </w:pPr>
      <w:r w:rsidRPr="00957652">
        <w:rPr>
          <w:rFonts w:ascii="Times New Roman" w:hAnsi="Times New Roman"/>
          <w:b/>
        </w:rPr>
        <w:t>OBRAZLOŽENJE</w:t>
      </w:r>
    </w:p>
    <w:p w:rsidR="00B53EA6" w:rsidRPr="00957652" w:rsidRDefault="00976EE2" w:rsidP="00041011">
      <w:pPr>
        <w:pStyle w:val="NoSpacing"/>
        <w:pBdr>
          <w:bottom w:val="single" w:sz="6" w:space="1" w:color="auto"/>
        </w:pBdr>
        <w:jc w:val="center"/>
        <w:rPr>
          <w:rFonts w:ascii="Times New Roman" w:hAnsi="Times New Roman"/>
          <w:b/>
        </w:rPr>
      </w:pPr>
      <w:r>
        <w:rPr>
          <w:rFonts w:ascii="Times New Roman" w:hAnsi="Times New Roman"/>
          <w:b/>
        </w:rPr>
        <w:t>PRORAČUNA</w:t>
      </w:r>
      <w:r w:rsidR="009039A1">
        <w:rPr>
          <w:rFonts w:ascii="Times New Roman" w:hAnsi="Times New Roman"/>
          <w:b/>
        </w:rPr>
        <w:t xml:space="preserve"> ZA 2023 I </w:t>
      </w:r>
      <w:r w:rsidR="00356210" w:rsidRPr="00957652">
        <w:rPr>
          <w:rFonts w:ascii="Times New Roman" w:hAnsi="Times New Roman"/>
          <w:b/>
        </w:rPr>
        <w:t xml:space="preserve"> </w:t>
      </w:r>
      <w:r w:rsidR="00670C4F" w:rsidRPr="00957652">
        <w:rPr>
          <w:rFonts w:ascii="Times New Roman" w:hAnsi="Times New Roman"/>
          <w:b/>
        </w:rPr>
        <w:t>PROJ</w:t>
      </w:r>
      <w:r w:rsidR="00356210" w:rsidRPr="00957652">
        <w:rPr>
          <w:rFonts w:ascii="Times New Roman" w:hAnsi="Times New Roman"/>
          <w:b/>
        </w:rPr>
        <w:t>EKCIJ</w:t>
      </w:r>
      <w:r w:rsidR="009039A1">
        <w:rPr>
          <w:rFonts w:ascii="Times New Roman" w:hAnsi="Times New Roman"/>
          <w:b/>
        </w:rPr>
        <w:t>A</w:t>
      </w:r>
      <w:bookmarkStart w:id="0" w:name="_GoBack"/>
      <w:bookmarkEnd w:id="0"/>
      <w:r w:rsidR="00356210" w:rsidRPr="00957652">
        <w:rPr>
          <w:rFonts w:ascii="Times New Roman" w:hAnsi="Times New Roman"/>
          <w:b/>
        </w:rPr>
        <w:t xml:space="preserve"> ZA 20</w:t>
      </w:r>
      <w:r w:rsidR="00005239" w:rsidRPr="00957652">
        <w:rPr>
          <w:rFonts w:ascii="Times New Roman" w:hAnsi="Times New Roman"/>
          <w:b/>
        </w:rPr>
        <w:t>2</w:t>
      </w:r>
      <w:r w:rsidR="00193CF5" w:rsidRPr="00957652">
        <w:rPr>
          <w:rFonts w:ascii="Times New Roman" w:hAnsi="Times New Roman"/>
          <w:b/>
        </w:rPr>
        <w:t>3</w:t>
      </w:r>
      <w:r w:rsidR="004A0728" w:rsidRPr="00957652">
        <w:rPr>
          <w:rFonts w:ascii="Times New Roman" w:hAnsi="Times New Roman"/>
          <w:b/>
        </w:rPr>
        <w:t>. – 202</w:t>
      </w:r>
      <w:r w:rsidR="00193CF5" w:rsidRPr="00957652">
        <w:rPr>
          <w:rFonts w:ascii="Times New Roman" w:hAnsi="Times New Roman"/>
          <w:b/>
        </w:rPr>
        <w:t>4</w:t>
      </w:r>
      <w:r w:rsidR="004A0728" w:rsidRPr="00957652">
        <w:rPr>
          <w:rFonts w:ascii="Times New Roman" w:hAnsi="Times New Roman"/>
          <w:b/>
        </w:rPr>
        <w:t>.</w:t>
      </w:r>
    </w:p>
    <w:p w:rsidR="00957652" w:rsidRPr="00957652" w:rsidRDefault="00957652" w:rsidP="00041011">
      <w:pPr>
        <w:pStyle w:val="NoSpacing"/>
        <w:pBdr>
          <w:bottom w:val="single" w:sz="6" w:space="1" w:color="auto"/>
        </w:pBdr>
        <w:jc w:val="center"/>
        <w:rPr>
          <w:rFonts w:ascii="Times New Roman" w:hAnsi="Times New Roman"/>
          <w:b/>
        </w:rPr>
      </w:pPr>
    </w:p>
    <w:p w:rsidR="00957652" w:rsidRPr="00957652" w:rsidRDefault="00957652" w:rsidP="00957652">
      <w:pPr>
        <w:pStyle w:val="NoSpacing"/>
        <w:pBdr>
          <w:bottom w:val="single" w:sz="6" w:space="1" w:color="auto"/>
        </w:pBdr>
        <w:rPr>
          <w:rFonts w:ascii="Times New Roman" w:hAnsi="Times New Roman"/>
          <w:b/>
        </w:rPr>
      </w:pPr>
      <w:r w:rsidRPr="00957652">
        <w:rPr>
          <w:rFonts w:ascii="Times New Roman" w:hAnsi="Times New Roman"/>
          <w:b/>
        </w:rPr>
        <w:t>NAZIV KORISNIKA: UPRAVNI ODJEL ZA PODUZETNIŠTVO, TURIZAM I MORE</w:t>
      </w:r>
    </w:p>
    <w:p w:rsidR="00F0220D" w:rsidRPr="00957652" w:rsidRDefault="00F0220D" w:rsidP="00041011">
      <w:pPr>
        <w:pStyle w:val="NoSpacing"/>
        <w:rPr>
          <w:rFonts w:ascii="Times New Roman" w:hAnsi="Times New Roman"/>
          <w:b/>
        </w:rPr>
      </w:pPr>
    </w:p>
    <w:p w:rsidR="00AA0915" w:rsidRPr="00957652" w:rsidRDefault="00AA0915" w:rsidP="00041011">
      <w:pPr>
        <w:pStyle w:val="NoSpacing"/>
        <w:rPr>
          <w:rFonts w:ascii="Times New Roman" w:hAnsi="Times New Roman"/>
          <w:b/>
        </w:rPr>
      </w:pPr>
      <w:r w:rsidRPr="00957652">
        <w:rPr>
          <w:rFonts w:ascii="Times New Roman" w:hAnsi="Times New Roman"/>
          <w:b/>
        </w:rPr>
        <w:t>SAŽETAK DJELOKRUGA RADA:</w:t>
      </w:r>
    </w:p>
    <w:p w:rsidR="00967951" w:rsidRPr="00957652" w:rsidRDefault="00967951" w:rsidP="00041011">
      <w:pPr>
        <w:jc w:val="both"/>
        <w:outlineLvl w:val="2"/>
        <w:rPr>
          <w:rFonts w:eastAsia="Times New Roman"/>
          <w:color w:val="333333"/>
          <w:sz w:val="22"/>
          <w:lang w:eastAsia="hr-HR"/>
        </w:rPr>
      </w:pPr>
      <w:r w:rsidRPr="00957652">
        <w:rPr>
          <w:rFonts w:eastAsia="Times New Roman"/>
          <w:color w:val="333333"/>
          <w:sz w:val="22"/>
          <w:lang w:eastAsia="hr-HR"/>
        </w:rPr>
        <w:t>Upravni odjel za poduzetništvo, turizam i more obavlja upravne i stručne poslove koji se odnose na: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i analiziranje stanja u turizmu, te predlaganje mjera za njegovo unapređenje,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izradu analize, izvješća i informacije o ostvarenim rezultatima turističkog prometa i drugim pokazateljima uspješnosti poslovanja ugostiteljstva i turizma na području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i sudjelovanje u aktivnostima promocije turističke ponude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poticanje razvitka kongresnog, nautičkog, seoskog, zdravstvenog, lovnog i drugih oblika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koordinaciju i usklađenje razvojne aktivnosti jedinica lokalne samouprave i gospodarskih subjekata iz područja ugostiteljstva i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provođenje aktivnosti koje se odnose na obnovljive izvore energije i mjere energetske učinkovitosti na području Županije,</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suradnju sa županijskim, gradskim i općinskim turističkim zajednicama i s ostalim organizacijama čije aktivnosti doprinose razvoju turizma,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pripremu poticajnih mjera razvitka poduzetništva u malom i srednjem gospodarstvu,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praćenje stanja na pomorskom dobru, te poduzimanje mjera i radnji za koje je zakonom nadležan,</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organiziranje i provođenje postupaka utvrđivanja granica pomorskog dobra i lučkih područja,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vođenje Upisnika koncesija i Registra koncesija na pomorskom dobru,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provođenje postupka dodjele koncesija na pomorskom dobru,</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suradnju s jedinicama lokalne samouprave u cilju redovnog održavanja pomorskog dobra,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predlaganje i kandidiranje projekata i obavljanje stručnih poslova vezano za programe Europske unije i Republike Hrvatske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pripremu analitičkih i drugih stručnih materijala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izradu nacrta općih i drugih akata iz djelokruga rada odjela,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poslove primanja i izdavanja pismena, njihovu evidenciju i dostavu u rad, obradu, korištenje, otpremanje, čuvanje, izlučivanje i predaju drugom nadležnom tijelu, u izdvojenim mjestima rada,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donošenje pojedinačnih akata kojima rješava o pravima, obvezama i pravnim interesima fizičkih i pravnih osoba,</w:t>
      </w:r>
    </w:p>
    <w:p w:rsidR="00967951" w:rsidRPr="00957652" w:rsidRDefault="00967951" w:rsidP="00041011">
      <w:pPr>
        <w:numPr>
          <w:ilvl w:val="0"/>
          <w:numId w:val="29"/>
        </w:numPr>
        <w:jc w:val="both"/>
        <w:rPr>
          <w:rFonts w:eastAsia="Times New Roman"/>
          <w:color w:val="333333"/>
          <w:sz w:val="22"/>
          <w:lang w:eastAsia="hr-HR"/>
        </w:rPr>
      </w:pPr>
      <w:r w:rsidRPr="00957652">
        <w:rPr>
          <w:rFonts w:eastAsia="Times New Roman"/>
          <w:color w:val="333333"/>
          <w:sz w:val="22"/>
          <w:lang w:eastAsia="hr-HR"/>
        </w:rPr>
        <w:t>sudjelovanje u izradi strateških dokumenata Županije</w:t>
      </w:r>
    </w:p>
    <w:p w:rsidR="00967951" w:rsidRPr="00957652" w:rsidRDefault="00967951" w:rsidP="00041011">
      <w:pPr>
        <w:jc w:val="both"/>
        <w:rPr>
          <w:rFonts w:eastAsia="Times New Roman"/>
          <w:color w:val="333333"/>
          <w:sz w:val="22"/>
          <w:lang w:eastAsia="hr-HR"/>
        </w:rPr>
      </w:pPr>
      <w:r w:rsidRPr="00957652">
        <w:rPr>
          <w:rFonts w:eastAsia="Times New Roman"/>
          <w:b/>
          <w:bCs/>
          <w:color w:val="333333"/>
          <w:sz w:val="22"/>
          <w:lang w:eastAsia="hr-HR"/>
        </w:rPr>
        <w:t>te povjerene poslove državne uprave koji se odnose na: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upis novog obrta, statusnih i ostalih promjena obrta u obrtni registar; izdavanje obrtnica, vođenje obrtnog registra i drugih propisanih evidencija te izdavanje potvrda iz istih; izdavanje odobrenja za obavljanje domaće radinosti i za obavljanje sporednog zanimanja; utvrđivanje udovoljavaju li pravne osobe koje obavljaju obrt uvjetima za obavljanje pojedinih vrsta djelatnosti iz pravilnika o vezanim i povlaštenim obrtima; utvrđivanje propisanih minimalnih uvjeta u ugostiteljskim objektima te na razvrstavanje i kategorizaciju ugostiteljskih objekata; razvrstavanje i kategorizaciju objekata u kojima se pružaju ugostiteljske usluge u domaćinstvu; utvrđivanje minimalnih uvjeta za vrstu i kategoriju objekata u kojima se pružaju ugostiteljske usluge na obiteljskom poljoprivrednom gospodarstvu; izdavanje EU potvrde za fizičke osobe obrtnike,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utvrđivanje uvjeta prostora, opremljenosti prostora odgovarajućom opremom u stambenom ili poslovnom prostoru namijenjenom za obavljanje djelatnosti dadilje,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izdavanje rješenja o odobrenju za pružanje usluga turističkog vodiča; utvrđivanje minimalnih uvjeta za vrstu plovnih objekata; utvrđivanje minimalnih uvjeta luka nautičkog turizma koje se ne kategoriziraju; izdavanje EU potvrda za turističke vodiče,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utvrđivanje ispunjavanja minimalnih tehničkih uvjeta i drugih propisanih uvjeta za prodajne objekte, opremu i sredstva za obavljanje djelatnosti trgovine,</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lastRenderedPageBreak/>
        <w:t>izdavanje i oduzimanje dozvola za obavljanje poslova javnog komisionara Hrvatskoj gospodarskoj komori za pojedinu javnu komisionu prodavaonicu, odnosno javnom komisionaru,</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predlaganje nadležnim državnim tijelima donošenje odgovarajućih akata,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drugostupanjski upravni postupak po žalbama na upravne akte jedinica lokalne samouprave sukladno općim i posebnim propisima,</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obavljanje poslova u izdvojenim mjestima rada u svezi primanja i izdavanja pismena, njihove evidencije i dostave u rad, obrade, korištenja, otpremanja, čuvanja, izlučivanja i predaje drugom nadležnom tijelu,</w:t>
      </w:r>
    </w:p>
    <w:p w:rsidR="00967951" w:rsidRPr="00957652" w:rsidRDefault="00967951" w:rsidP="00041011">
      <w:pPr>
        <w:numPr>
          <w:ilvl w:val="0"/>
          <w:numId w:val="30"/>
        </w:numPr>
        <w:jc w:val="both"/>
        <w:rPr>
          <w:rFonts w:eastAsia="Times New Roman"/>
          <w:color w:val="333333"/>
          <w:sz w:val="22"/>
          <w:lang w:eastAsia="hr-HR"/>
        </w:rPr>
      </w:pPr>
      <w:r w:rsidRPr="00957652">
        <w:rPr>
          <w:rFonts w:eastAsia="Times New Roman"/>
          <w:color w:val="333333"/>
          <w:sz w:val="22"/>
          <w:lang w:eastAsia="hr-HR"/>
        </w:rPr>
        <w:t>druge poslove utvrđene posebnim zakonom, drugim propisom, aktom Županijske skupštine i Župana.</w:t>
      </w:r>
    </w:p>
    <w:p w:rsidR="00AA0915" w:rsidRPr="00957652" w:rsidRDefault="00AA0915" w:rsidP="00041011">
      <w:pPr>
        <w:pStyle w:val="NoSpacing"/>
        <w:rPr>
          <w:rFonts w:ascii="Times New Roman" w:hAnsi="Times New Roman"/>
          <w:b/>
        </w:rPr>
      </w:pPr>
    </w:p>
    <w:p w:rsidR="00AA0915" w:rsidRPr="00957652" w:rsidRDefault="00AA0915" w:rsidP="00041011">
      <w:pPr>
        <w:pStyle w:val="NoSpacing"/>
        <w:rPr>
          <w:rFonts w:ascii="Times New Roman" w:hAnsi="Times New Roman"/>
          <w:b/>
        </w:rPr>
      </w:pPr>
      <w:r w:rsidRPr="00957652">
        <w:rPr>
          <w:rFonts w:ascii="Times New Roman" w:hAnsi="Times New Roman"/>
          <w:b/>
        </w:rPr>
        <w:t>PRORAČUNSKI KORISNICI IZ DJELOKRUGA RADA:</w:t>
      </w:r>
    </w:p>
    <w:p w:rsidR="00AA0915" w:rsidRPr="00957652" w:rsidRDefault="00AA0915" w:rsidP="00041011">
      <w:pPr>
        <w:pStyle w:val="NoSpacing"/>
        <w:rPr>
          <w:rFonts w:ascii="Times New Roman" w:hAnsi="Times New Roman"/>
        </w:rPr>
      </w:pPr>
      <w:r w:rsidRPr="00957652">
        <w:rPr>
          <w:rFonts w:ascii="Times New Roman" w:hAnsi="Times New Roman"/>
        </w:rPr>
        <w:t>Javna ustanova RRA DUNEA</w:t>
      </w:r>
    </w:p>
    <w:p w:rsidR="00AA0915" w:rsidRPr="00957652" w:rsidRDefault="00AA0915" w:rsidP="00041011">
      <w:pPr>
        <w:pStyle w:val="NoSpacing"/>
        <w:rPr>
          <w:rFonts w:ascii="Times New Roman" w:hAnsi="Times New Roman"/>
          <w:b/>
        </w:rPr>
      </w:pPr>
    </w:p>
    <w:p w:rsidR="00AA0915" w:rsidRPr="00957652" w:rsidRDefault="00967951" w:rsidP="00041011">
      <w:pPr>
        <w:pStyle w:val="NoSpacing"/>
        <w:rPr>
          <w:rFonts w:ascii="Times New Roman" w:hAnsi="Times New Roman"/>
          <w:b/>
        </w:rPr>
      </w:pPr>
      <w:r w:rsidRPr="00957652">
        <w:rPr>
          <w:rFonts w:ascii="Times New Roman" w:hAnsi="Times New Roman"/>
          <w:b/>
        </w:rPr>
        <w:t>FINANCIJSKI PLAN ZA 202</w:t>
      </w:r>
      <w:r w:rsidR="00193CF5" w:rsidRPr="00957652">
        <w:rPr>
          <w:rFonts w:ascii="Times New Roman" w:hAnsi="Times New Roman"/>
          <w:b/>
        </w:rPr>
        <w:t>3</w:t>
      </w:r>
      <w:r w:rsidRPr="00957652">
        <w:rPr>
          <w:rFonts w:ascii="Times New Roman" w:hAnsi="Times New Roman"/>
          <w:b/>
        </w:rPr>
        <w:t>. – 202</w:t>
      </w:r>
      <w:r w:rsidR="00193CF5" w:rsidRPr="00957652">
        <w:rPr>
          <w:rFonts w:ascii="Times New Roman" w:hAnsi="Times New Roman"/>
          <w:b/>
        </w:rPr>
        <w:t>5</w:t>
      </w:r>
      <w:r w:rsidRPr="00957652">
        <w:rPr>
          <w:rFonts w:ascii="Times New Roman" w:hAnsi="Times New Roman"/>
          <w:b/>
        </w:rPr>
        <w:t>.</w:t>
      </w:r>
    </w:p>
    <w:tbl>
      <w:tblPr>
        <w:tblStyle w:val="TableGrid"/>
        <w:tblW w:w="0" w:type="auto"/>
        <w:tblLook w:val="04A0"/>
      </w:tblPr>
      <w:tblGrid>
        <w:gridCol w:w="668"/>
        <w:gridCol w:w="4680"/>
        <w:gridCol w:w="1371"/>
        <w:gridCol w:w="1248"/>
        <w:gridCol w:w="1217"/>
      </w:tblGrid>
      <w:tr w:rsidR="005F3F8C" w:rsidRPr="00957652" w:rsidTr="00967951">
        <w:tc>
          <w:tcPr>
            <w:tcW w:w="668"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Rb</w:t>
            </w:r>
          </w:p>
        </w:tc>
        <w:tc>
          <w:tcPr>
            <w:tcW w:w="4680"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Naziv programa</w:t>
            </w:r>
          </w:p>
        </w:tc>
        <w:tc>
          <w:tcPr>
            <w:tcW w:w="1249"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3</w:t>
            </w:r>
          </w:p>
        </w:tc>
        <w:tc>
          <w:tcPr>
            <w:tcW w:w="1248"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4</w:t>
            </w:r>
          </w:p>
        </w:tc>
        <w:tc>
          <w:tcPr>
            <w:tcW w:w="1217" w:type="dxa"/>
            <w:shd w:val="clear" w:color="auto" w:fill="F2F2F2" w:themeFill="background1" w:themeFillShade="F2"/>
          </w:tcPr>
          <w:p w:rsidR="00AA0915" w:rsidRPr="00957652" w:rsidRDefault="00AA0915" w:rsidP="00041011">
            <w:pPr>
              <w:pStyle w:val="NoSpacing"/>
              <w:jc w:val="center"/>
              <w:rPr>
                <w:rFonts w:ascii="Times New Roman" w:hAnsi="Times New Roman"/>
                <w:b/>
              </w:rPr>
            </w:pPr>
            <w:r w:rsidRPr="00957652">
              <w:rPr>
                <w:rFonts w:ascii="Times New Roman" w:hAnsi="Times New Roman"/>
                <w:b/>
              </w:rPr>
              <w:t>202</w:t>
            </w:r>
            <w:r w:rsidR="002164AC" w:rsidRPr="00957652">
              <w:rPr>
                <w:rFonts w:ascii="Times New Roman" w:hAnsi="Times New Roman"/>
                <w:b/>
              </w:rPr>
              <w:t>5</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1.</w:t>
            </w:r>
          </w:p>
        </w:tc>
        <w:tc>
          <w:tcPr>
            <w:tcW w:w="4680" w:type="dxa"/>
          </w:tcPr>
          <w:p w:rsidR="00AA0915" w:rsidRPr="00957652" w:rsidRDefault="00AA0915" w:rsidP="00041011">
            <w:pPr>
              <w:pStyle w:val="NoSpacing"/>
              <w:rPr>
                <w:rFonts w:ascii="Times New Roman" w:hAnsi="Times New Roman"/>
                <w:b/>
              </w:rPr>
            </w:pPr>
            <w:r w:rsidRPr="00957652">
              <w:rPr>
                <w:rFonts w:ascii="Times New Roman" w:hAnsi="Times New Roman"/>
                <w:b/>
              </w:rPr>
              <w:t>Poticanje razvoja poduzetništva</w:t>
            </w:r>
            <w:r w:rsidR="00967951" w:rsidRPr="00957652">
              <w:rPr>
                <w:rFonts w:ascii="Times New Roman" w:hAnsi="Times New Roman"/>
                <w:b/>
              </w:rPr>
              <w:t xml:space="preserve"> – kreditni programi</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624.595</w:t>
            </w:r>
            <w:r w:rsidR="002C1A8C" w:rsidRPr="00957652">
              <w:rPr>
                <w:rFonts w:ascii="Times New Roman" w:hAnsi="Times New Roman"/>
              </w:rPr>
              <w:t>,0</w:t>
            </w:r>
            <w:r w:rsidRPr="00957652">
              <w:rPr>
                <w:rFonts w:ascii="Times New Roman" w:hAnsi="Times New Roman"/>
              </w:rPr>
              <w:t>0</w:t>
            </w:r>
          </w:p>
        </w:tc>
        <w:tc>
          <w:tcPr>
            <w:tcW w:w="1248" w:type="dxa"/>
          </w:tcPr>
          <w:p w:rsidR="00AA0915" w:rsidRPr="00957652" w:rsidRDefault="002C1A8C" w:rsidP="00041011">
            <w:pPr>
              <w:pStyle w:val="NoSpacing"/>
              <w:jc w:val="right"/>
              <w:rPr>
                <w:rFonts w:ascii="Times New Roman" w:hAnsi="Times New Roman"/>
              </w:rPr>
            </w:pPr>
            <w:r w:rsidRPr="00957652">
              <w:rPr>
                <w:rFonts w:ascii="Times New Roman" w:hAnsi="Times New Roman"/>
              </w:rPr>
              <w:t>80.29</w:t>
            </w:r>
            <w:r w:rsidR="005F3F8C" w:rsidRPr="00957652">
              <w:rPr>
                <w:rFonts w:ascii="Times New Roman" w:hAnsi="Times New Roman"/>
              </w:rPr>
              <w:t>9</w:t>
            </w:r>
            <w:r w:rsidRPr="00957652">
              <w:rPr>
                <w:rFonts w:ascii="Times New Roman" w:hAnsi="Times New Roman"/>
              </w:rPr>
              <w:t>,00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80.166</w:t>
            </w:r>
            <w:r w:rsidR="002C1A8C" w:rsidRPr="00957652">
              <w:rPr>
                <w:rFonts w:ascii="Times New Roman" w:hAnsi="Times New Roman"/>
              </w:rPr>
              <w:t>,00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2.</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Aktivnosti Centra za poduzetništvo</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153.295,00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3.</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Razvoj turizma</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92.909,00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106.181,00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112.819,00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4.</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Projekt energetske učinkovitosti</w:t>
            </w:r>
          </w:p>
        </w:tc>
        <w:tc>
          <w:tcPr>
            <w:tcW w:w="1249"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11.945,00</w:t>
            </w:r>
          </w:p>
        </w:tc>
        <w:tc>
          <w:tcPr>
            <w:tcW w:w="1248" w:type="dxa"/>
          </w:tcPr>
          <w:p w:rsidR="00AA0915" w:rsidRPr="00957652" w:rsidRDefault="00F47D2D" w:rsidP="00041011">
            <w:pPr>
              <w:pStyle w:val="NoSpacing"/>
              <w:jc w:val="right"/>
              <w:rPr>
                <w:rFonts w:ascii="Times New Roman" w:hAnsi="Times New Roman"/>
              </w:rPr>
            </w:pPr>
            <w:r w:rsidRPr="00957652">
              <w:rPr>
                <w:rFonts w:ascii="Times New Roman" w:hAnsi="Times New Roman"/>
              </w:rPr>
              <w:t>7.963,00</w:t>
            </w:r>
          </w:p>
        </w:tc>
        <w:tc>
          <w:tcPr>
            <w:tcW w:w="1217" w:type="dxa"/>
          </w:tcPr>
          <w:p w:rsidR="00AA0915" w:rsidRPr="00957652" w:rsidRDefault="00F47D2D" w:rsidP="00041011">
            <w:pPr>
              <w:pStyle w:val="NoSpacing"/>
              <w:jc w:val="right"/>
              <w:rPr>
                <w:rFonts w:ascii="Times New Roman" w:hAnsi="Times New Roman"/>
              </w:rPr>
            </w:pPr>
            <w:r w:rsidRPr="00957652">
              <w:rPr>
                <w:rFonts w:ascii="Times New Roman" w:hAnsi="Times New Roman"/>
              </w:rPr>
              <w:t>7</w:t>
            </w:r>
            <w:r w:rsidR="009B6BFE" w:rsidRPr="00957652">
              <w:rPr>
                <w:rFonts w:ascii="Times New Roman" w:hAnsi="Times New Roman"/>
              </w:rPr>
              <w:t>.9</w:t>
            </w:r>
            <w:r w:rsidRPr="00957652">
              <w:rPr>
                <w:rFonts w:ascii="Times New Roman" w:hAnsi="Times New Roman"/>
              </w:rPr>
              <w:t>63</w:t>
            </w:r>
            <w:r w:rsidR="009B6BFE" w:rsidRPr="00957652">
              <w:rPr>
                <w:rFonts w:ascii="Times New Roman" w:hAnsi="Times New Roman"/>
              </w:rPr>
              <w:t>,00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5.</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Upravljanje pomorskim dobrom na području DNŽ</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1.751.943</w:t>
            </w:r>
            <w:r w:rsidR="002C1A8C" w:rsidRPr="00957652">
              <w:rPr>
                <w:rFonts w:ascii="Times New Roman" w:hAnsi="Times New Roman"/>
              </w:rPr>
              <w:t>,00</w:t>
            </w:r>
          </w:p>
        </w:tc>
        <w:tc>
          <w:tcPr>
            <w:tcW w:w="1248"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464.530,00</w:t>
            </w:r>
          </w:p>
        </w:tc>
        <w:tc>
          <w:tcPr>
            <w:tcW w:w="1217"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464.530,00</w:t>
            </w:r>
          </w:p>
        </w:tc>
      </w:tr>
      <w:tr w:rsidR="005F3F8C" w:rsidRPr="00957652" w:rsidTr="00967951">
        <w:tc>
          <w:tcPr>
            <w:tcW w:w="668" w:type="dxa"/>
          </w:tcPr>
          <w:p w:rsidR="00AA0915" w:rsidRPr="00957652" w:rsidRDefault="00AA0915" w:rsidP="00041011">
            <w:pPr>
              <w:pStyle w:val="NoSpacing"/>
              <w:jc w:val="center"/>
              <w:rPr>
                <w:rFonts w:ascii="Times New Roman" w:hAnsi="Times New Roman"/>
                <w:b/>
              </w:rPr>
            </w:pPr>
            <w:r w:rsidRPr="00957652">
              <w:rPr>
                <w:rFonts w:ascii="Times New Roman" w:hAnsi="Times New Roman"/>
                <w:b/>
              </w:rPr>
              <w:t>6.</w:t>
            </w:r>
          </w:p>
        </w:tc>
        <w:tc>
          <w:tcPr>
            <w:tcW w:w="4680" w:type="dxa"/>
          </w:tcPr>
          <w:p w:rsidR="00AA0915" w:rsidRPr="00957652" w:rsidRDefault="00967951" w:rsidP="00041011">
            <w:pPr>
              <w:pStyle w:val="NoSpacing"/>
              <w:rPr>
                <w:rFonts w:ascii="Times New Roman" w:hAnsi="Times New Roman"/>
                <w:b/>
              </w:rPr>
            </w:pPr>
            <w:r w:rsidRPr="00957652">
              <w:rPr>
                <w:rFonts w:ascii="Times New Roman" w:hAnsi="Times New Roman"/>
                <w:b/>
              </w:rPr>
              <w:t>EU projekti UO za poduzetništvo, turizam i more</w:t>
            </w:r>
          </w:p>
        </w:tc>
        <w:tc>
          <w:tcPr>
            <w:tcW w:w="1249"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259.477,00</w:t>
            </w:r>
          </w:p>
        </w:tc>
        <w:tc>
          <w:tcPr>
            <w:tcW w:w="1248"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0,00</w:t>
            </w:r>
          </w:p>
        </w:tc>
        <w:tc>
          <w:tcPr>
            <w:tcW w:w="1217" w:type="dxa"/>
          </w:tcPr>
          <w:p w:rsidR="00AA0915" w:rsidRPr="00957652" w:rsidRDefault="009B6BFE" w:rsidP="00041011">
            <w:pPr>
              <w:pStyle w:val="NoSpacing"/>
              <w:jc w:val="right"/>
              <w:rPr>
                <w:rFonts w:ascii="Times New Roman" w:hAnsi="Times New Roman"/>
              </w:rPr>
            </w:pPr>
            <w:r w:rsidRPr="00957652">
              <w:rPr>
                <w:rFonts w:ascii="Times New Roman" w:hAnsi="Times New Roman"/>
              </w:rPr>
              <w:t>0,00</w:t>
            </w:r>
          </w:p>
        </w:tc>
      </w:tr>
      <w:tr w:rsidR="005F3F8C" w:rsidRPr="00957652" w:rsidTr="00967951">
        <w:tc>
          <w:tcPr>
            <w:tcW w:w="668" w:type="dxa"/>
          </w:tcPr>
          <w:p w:rsidR="00AA0915" w:rsidRPr="00957652" w:rsidRDefault="00AA0915" w:rsidP="00041011">
            <w:pPr>
              <w:pStyle w:val="NoSpacing"/>
              <w:rPr>
                <w:rFonts w:ascii="Times New Roman" w:hAnsi="Times New Roman"/>
                <w:b/>
              </w:rPr>
            </w:pPr>
          </w:p>
        </w:tc>
        <w:tc>
          <w:tcPr>
            <w:tcW w:w="4680" w:type="dxa"/>
          </w:tcPr>
          <w:p w:rsidR="00AA0915" w:rsidRPr="00957652" w:rsidRDefault="00AA0915" w:rsidP="00041011">
            <w:pPr>
              <w:pStyle w:val="NoSpacing"/>
              <w:rPr>
                <w:rFonts w:ascii="Times New Roman" w:hAnsi="Times New Roman"/>
                <w:b/>
              </w:rPr>
            </w:pPr>
            <w:r w:rsidRPr="00957652">
              <w:rPr>
                <w:rFonts w:ascii="Times New Roman" w:hAnsi="Times New Roman"/>
                <w:b/>
              </w:rPr>
              <w:t xml:space="preserve">UKUPNO </w:t>
            </w:r>
          </w:p>
        </w:tc>
        <w:tc>
          <w:tcPr>
            <w:tcW w:w="1249"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2.894.164,00</w:t>
            </w:r>
          </w:p>
        </w:tc>
        <w:tc>
          <w:tcPr>
            <w:tcW w:w="1248"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812.269,00</w:t>
            </w:r>
          </w:p>
        </w:tc>
        <w:tc>
          <w:tcPr>
            <w:tcW w:w="1217" w:type="dxa"/>
          </w:tcPr>
          <w:p w:rsidR="00AA0915" w:rsidRPr="00957652" w:rsidRDefault="005F3F8C" w:rsidP="00041011">
            <w:pPr>
              <w:pStyle w:val="NoSpacing"/>
              <w:jc w:val="right"/>
              <w:rPr>
                <w:rFonts w:ascii="Times New Roman" w:hAnsi="Times New Roman"/>
              </w:rPr>
            </w:pPr>
            <w:r w:rsidRPr="00957652">
              <w:rPr>
                <w:rFonts w:ascii="Times New Roman" w:hAnsi="Times New Roman"/>
              </w:rPr>
              <w:t>818.773,00</w:t>
            </w:r>
          </w:p>
        </w:tc>
      </w:tr>
    </w:tbl>
    <w:p w:rsidR="00AA0915" w:rsidRPr="00957652" w:rsidRDefault="00AA0915" w:rsidP="00041011">
      <w:pPr>
        <w:pStyle w:val="NoSpacing"/>
        <w:rPr>
          <w:rFonts w:ascii="Times New Roman" w:hAnsi="Times New Roman"/>
        </w:rPr>
      </w:pPr>
    </w:p>
    <w:p w:rsidR="00AA0915" w:rsidRPr="00957652" w:rsidRDefault="00AA0915" w:rsidP="00041011">
      <w:pPr>
        <w:pStyle w:val="NoSpacing"/>
        <w:rPr>
          <w:rFonts w:ascii="Times New Roman" w:hAnsi="Times New Roman"/>
        </w:rPr>
      </w:pPr>
    </w:p>
    <w:p w:rsidR="00B253DF" w:rsidRPr="00957652" w:rsidRDefault="00027C44" w:rsidP="00957652">
      <w:pPr>
        <w:jc w:val="both"/>
        <w:rPr>
          <w:b/>
          <w:sz w:val="22"/>
        </w:rPr>
      </w:pPr>
      <w:r w:rsidRPr="00957652">
        <w:rPr>
          <w:b/>
          <w:sz w:val="22"/>
        </w:rPr>
        <w:t xml:space="preserve">GLAVA 10301 </w:t>
      </w:r>
      <w:r w:rsidR="00B253DF" w:rsidRPr="00957652">
        <w:rPr>
          <w:b/>
          <w:sz w:val="22"/>
        </w:rPr>
        <w:t xml:space="preserve">– UPRAVNI ODJEL ZA </w:t>
      </w:r>
      <w:r w:rsidRPr="00957652">
        <w:rPr>
          <w:b/>
          <w:sz w:val="22"/>
        </w:rPr>
        <w:t>PODUZETNIŠTVO, TURIZAM I MORE</w:t>
      </w:r>
    </w:p>
    <w:p w:rsidR="00B253DF" w:rsidRPr="00957652" w:rsidRDefault="00B253DF" w:rsidP="00041011">
      <w:pPr>
        <w:jc w:val="both"/>
        <w:rPr>
          <w:sz w:val="22"/>
        </w:rPr>
      </w:pPr>
    </w:p>
    <w:tbl>
      <w:tblPr>
        <w:tblStyle w:val="TableGrid"/>
        <w:tblW w:w="0" w:type="auto"/>
        <w:tblLook w:val="04A0"/>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b/>
              </w:rPr>
            </w:pPr>
            <w:r w:rsidRPr="00957652">
              <w:rPr>
                <w:b/>
              </w:rPr>
              <w:t>101300</w:t>
            </w:r>
            <w:r w:rsidR="00B253DF" w:rsidRPr="00957652">
              <w:rPr>
                <w:b/>
              </w:rPr>
              <w:t xml:space="preserve"> – Poticanje razvoja poduzetništva</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Ravnomjeran gospodarski razvoj u županiji, stvaranja pozitivnog poduzetničkog okruženja, prevladavanja otežanih tržišnih uvjeta za male i srednje poduzetnike na području Dubrovačko-neretvanske županije</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povećanje zaposlenosti i povećanje konkurentnosti poduzetnika s područja županije</w:t>
            </w:r>
          </w:p>
        </w:tc>
      </w:tr>
      <w:tr w:rsidR="00E11A9D" w:rsidRPr="00957652" w:rsidTr="00B253DF">
        <w:tc>
          <w:tcPr>
            <w:tcW w:w="1271" w:type="dxa"/>
            <w:tcBorders>
              <w:top w:val="single" w:sz="4" w:space="0" w:color="auto"/>
              <w:left w:val="single" w:sz="4" w:space="0" w:color="auto"/>
              <w:bottom w:val="single" w:sz="4" w:space="0" w:color="auto"/>
              <w:right w:val="single" w:sz="4" w:space="0" w:color="auto"/>
            </w:tcBorders>
          </w:tcPr>
          <w:p w:rsidR="00E11A9D" w:rsidRPr="00957652" w:rsidRDefault="00E11A9D"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E11A9D" w:rsidRPr="00957652" w:rsidRDefault="00E11A9D" w:rsidP="00041011">
            <w:pPr>
              <w:jc w:val="both"/>
            </w:pPr>
            <w:r w:rsidRPr="00957652">
              <w:rPr>
                <w:rFonts w:eastAsia="Times New Roman"/>
              </w:rPr>
              <w:t>Provedbeni progran Dubrovačko-neretvanske županije do 2025., Cilj 1.1. Unapređenje poslovnog okruženja; Mjera 1.1.1. Potpora za unapređenje kvalitete i tržišne prepoznatljivosti proizvoda i usluga; Mjera 1.1.2. Poboljšanje kvalitete poduzetničke infrastrukture i potpornih programa; Mjera 1.1.3. Poticanje ulaganja i umreživanje poduzetnika; Cilj 1.2. 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0"/>
                <w:numId w:val="20"/>
              </w:numPr>
              <w:spacing w:after="0" w:line="240" w:lineRule="auto"/>
              <w:ind w:left="317"/>
              <w:jc w:val="both"/>
              <w:rPr>
                <w:rFonts w:ascii="Times New Roman" w:hAnsi="Times New Roman" w:cs="Times New Roman"/>
              </w:rPr>
            </w:pPr>
            <w:r w:rsidRPr="00957652">
              <w:rPr>
                <w:rFonts w:ascii="Times New Roman" w:hAnsi="Times New Roman" w:cs="Times New Roman"/>
              </w:rPr>
              <w:t>Zakon o lokalnoj i područnoj (regionalnoj) samoupravi (NN 33/01</w:t>
            </w:r>
            <w:r w:rsidR="00384320" w:rsidRPr="00957652">
              <w:rPr>
                <w:rFonts w:ascii="Times New Roman" w:hAnsi="Times New Roman" w:cs="Times New Roman"/>
              </w:rPr>
              <w:t>.</w:t>
            </w:r>
            <w:r w:rsidRPr="00957652">
              <w:rPr>
                <w:rFonts w:ascii="Times New Roman" w:hAnsi="Times New Roman" w:cs="Times New Roman"/>
              </w:rPr>
              <w:t>, 60/01</w:t>
            </w:r>
            <w:r w:rsidR="00384320" w:rsidRPr="00957652">
              <w:rPr>
                <w:rFonts w:ascii="Times New Roman" w:hAnsi="Times New Roman" w:cs="Times New Roman"/>
              </w:rPr>
              <w:t>.,</w:t>
            </w:r>
            <w:r w:rsidRPr="00957652">
              <w:rPr>
                <w:rFonts w:ascii="Times New Roman" w:hAnsi="Times New Roman" w:cs="Times New Roman"/>
              </w:rPr>
              <w:t xml:space="preserve"> 129/05</w:t>
            </w:r>
            <w:r w:rsidR="00384320" w:rsidRPr="00957652">
              <w:rPr>
                <w:rFonts w:ascii="Times New Roman" w:hAnsi="Times New Roman" w:cs="Times New Roman"/>
              </w:rPr>
              <w:t>.</w:t>
            </w:r>
            <w:r w:rsidRPr="00957652">
              <w:rPr>
                <w:rFonts w:ascii="Times New Roman" w:hAnsi="Times New Roman" w:cs="Times New Roman"/>
              </w:rPr>
              <w:t>, 109/05</w:t>
            </w:r>
            <w:r w:rsidR="00384320" w:rsidRPr="00957652">
              <w:rPr>
                <w:rFonts w:ascii="Times New Roman" w:hAnsi="Times New Roman" w:cs="Times New Roman"/>
              </w:rPr>
              <w:t>.</w:t>
            </w:r>
            <w:r w:rsidRPr="00957652">
              <w:rPr>
                <w:rFonts w:ascii="Times New Roman" w:hAnsi="Times New Roman" w:cs="Times New Roman"/>
              </w:rPr>
              <w:t>, 125/08</w:t>
            </w:r>
            <w:r w:rsidR="00384320" w:rsidRPr="00957652">
              <w:rPr>
                <w:rFonts w:ascii="Times New Roman" w:hAnsi="Times New Roman" w:cs="Times New Roman"/>
              </w:rPr>
              <w:t>.,</w:t>
            </w:r>
            <w:r w:rsidRPr="00957652">
              <w:rPr>
                <w:rFonts w:ascii="Times New Roman" w:hAnsi="Times New Roman" w:cs="Times New Roman"/>
              </w:rPr>
              <w:t xml:space="preserve"> 36/09</w:t>
            </w:r>
            <w:r w:rsidR="00384320" w:rsidRPr="00957652">
              <w:rPr>
                <w:rFonts w:ascii="Times New Roman" w:hAnsi="Times New Roman" w:cs="Times New Roman"/>
              </w:rPr>
              <w:t>., 150/11., 144/12., 19/13., 137/15., 123/17., 98/19. i 144/20.</w:t>
            </w:r>
            <w:r w:rsidRPr="00957652">
              <w:rPr>
                <w:rFonts w:ascii="Times New Roman" w:hAnsi="Times New Roman" w:cs="Times New Roman"/>
              </w:rPr>
              <w:t>);</w:t>
            </w:r>
          </w:p>
          <w:p w:rsidR="00B253DF" w:rsidRPr="00957652" w:rsidRDefault="00384320"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t>Zakon o proračunu (NN 87/08., 136/12. i 15/15.</w:t>
            </w:r>
            <w:r w:rsidR="00B253DF" w:rsidRPr="00957652">
              <w:rPr>
                <w:rFonts w:ascii="Times New Roman" w:hAnsi="Times New Roman" w:cs="Times New Roman"/>
              </w:rPr>
              <w:t>);</w:t>
            </w:r>
          </w:p>
          <w:p w:rsidR="00B253DF" w:rsidRPr="00957652" w:rsidRDefault="00B253DF"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t>Zakon o poticanju razvoja malog gospodarstva (NN 29/02</w:t>
            </w:r>
            <w:r w:rsidR="00384320" w:rsidRPr="00957652">
              <w:rPr>
                <w:rFonts w:ascii="Times New Roman" w:hAnsi="Times New Roman" w:cs="Times New Roman"/>
              </w:rPr>
              <w:t>.</w:t>
            </w:r>
            <w:r w:rsidRPr="00957652">
              <w:rPr>
                <w:rFonts w:ascii="Times New Roman" w:hAnsi="Times New Roman" w:cs="Times New Roman"/>
              </w:rPr>
              <w:t>, 63/07</w:t>
            </w:r>
            <w:r w:rsidR="00384320" w:rsidRPr="00957652">
              <w:rPr>
                <w:rFonts w:ascii="Times New Roman" w:hAnsi="Times New Roman" w:cs="Times New Roman"/>
              </w:rPr>
              <w:t>.</w:t>
            </w:r>
            <w:r w:rsidRPr="00957652">
              <w:rPr>
                <w:rFonts w:ascii="Times New Roman" w:hAnsi="Times New Roman" w:cs="Times New Roman"/>
              </w:rPr>
              <w:t>, 53/12</w:t>
            </w:r>
            <w:r w:rsidR="00384320" w:rsidRPr="00957652">
              <w:rPr>
                <w:rFonts w:ascii="Times New Roman" w:hAnsi="Times New Roman" w:cs="Times New Roman"/>
              </w:rPr>
              <w:t>.</w:t>
            </w:r>
            <w:r w:rsidRPr="00957652">
              <w:rPr>
                <w:rFonts w:ascii="Times New Roman" w:hAnsi="Times New Roman" w:cs="Times New Roman"/>
              </w:rPr>
              <w:t>, 56/13</w:t>
            </w:r>
            <w:r w:rsidR="00384320" w:rsidRPr="00957652">
              <w:rPr>
                <w:rFonts w:ascii="Times New Roman" w:hAnsi="Times New Roman" w:cs="Times New Roman"/>
              </w:rPr>
              <w:t>. i 121/16.</w:t>
            </w:r>
            <w:r w:rsidRPr="00957652">
              <w:rPr>
                <w:rFonts w:ascii="Times New Roman" w:hAnsi="Times New Roman" w:cs="Times New Roman"/>
              </w:rPr>
              <w:t>);</w:t>
            </w:r>
          </w:p>
          <w:p w:rsidR="00B253DF" w:rsidRPr="00957652" w:rsidRDefault="00B253DF" w:rsidP="00041011">
            <w:pPr>
              <w:pStyle w:val="ListParagraph"/>
              <w:numPr>
                <w:ilvl w:val="0"/>
                <w:numId w:val="20"/>
              </w:numPr>
              <w:tabs>
                <w:tab w:val="left" w:pos="2160"/>
              </w:tabs>
              <w:spacing w:after="0" w:line="240" w:lineRule="auto"/>
              <w:ind w:left="317"/>
              <w:jc w:val="both"/>
              <w:rPr>
                <w:rFonts w:ascii="Times New Roman" w:hAnsi="Times New Roman" w:cs="Times New Roman"/>
              </w:rPr>
            </w:pPr>
            <w:r w:rsidRPr="00957652">
              <w:rPr>
                <w:rFonts w:ascii="Times New Roman" w:hAnsi="Times New Roman" w:cs="Times New Roman"/>
              </w:rPr>
              <w:lastRenderedPageBreak/>
              <w:t>Zakon o državnoj p</w:t>
            </w:r>
            <w:r w:rsidR="004C71BB" w:rsidRPr="00957652">
              <w:rPr>
                <w:rFonts w:ascii="Times New Roman" w:hAnsi="Times New Roman" w:cs="Times New Roman"/>
              </w:rPr>
              <w:t xml:space="preserve">otpori (NN </w:t>
            </w:r>
            <w:r w:rsidRPr="00957652">
              <w:rPr>
                <w:rFonts w:ascii="Times New Roman" w:hAnsi="Times New Roman" w:cs="Times New Roman"/>
              </w:rPr>
              <w:t>47/14</w:t>
            </w:r>
            <w:r w:rsidR="004C71BB" w:rsidRPr="00957652">
              <w:rPr>
                <w:rFonts w:ascii="Times New Roman" w:hAnsi="Times New Roman" w:cs="Times New Roman"/>
              </w:rPr>
              <w:t>. i 69/17.</w:t>
            </w:r>
            <w:r w:rsidRPr="00957652">
              <w:rPr>
                <w:rFonts w:ascii="Times New Roman" w:hAnsi="Times New Roman" w:cs="Times New Roman"/>
              </w:rPr>
              <w:t>);</w:t>
            </w:r>
          </w:p>
          <w:p w:rsidR="00027C44" w:rsidRPr="00957652" w:rsidRDefault="00B253DF"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Program poticanj</w:t>
            </w:r>
            <w:r w:rsidR="00D57A37" w:rsidRPr="00957652">
              <w:rPr>
                <w:rFonts w:ascii="Times New Roman" w:eastAsia="Times New Roman" w:hAnsi="Times New Roman" w:cs="Times New Roman"/>
              </w:rPr>
              <w:t>a</w:t>
            </w:r>
            <w:r w:rsidRPr="00957652">
              <w:rPr>
                <w:rFonts w:ascii="Times New Roman" w:eastAsia="Times New Roman" w:hAnsi="Times New Roman" w:cs="Times New Roman"/>
              </w:rPr>
              <w:t xml:space="preserve"> razvoja malog </w:t>
            </w:r>
            <w:r w:rsidR="00D57A37" w:rsidRPr="00957652">
              <w:rPr>
                <w:rFonts w:ascii="Times New Roman" w:eastAsia="Times New Roman" w:hAnsi="Times New Roman" w:cs="Times New Roman"/>
              </w:rPr>
              <w:t xml:space="preserve">i srednjeg poduzetništva </w:t>
            </w:r>
            <w:r w:rsidRPr="00957652">
              <w:rPr>
                <w:rFonts w:ascii="Times New Roman" w:eastAsia="Times New Roman" w:hAnsi="Times New Roman" w:cs="Times New Roman"/>
              </w:rPr>
              <w:t xml:space="preserve">u Dubrovačko-neretvanskoj županiji za </w:t>
            </w:r>
            <w:r w:rsidR="00005239" w:rsidRPr="00957652">
              <w:rPr>
                <w:rFonts w:ascii="Times New Roman" w:eastAsia="Times New Roman" w:hAnsi="Times New Roman" w:cs="Times New Roman"/>
              </w:rPr>
              <w:t>razdoblje 20</w:t>
            </w:r>
            <w:r w:rsidR="00027C44" w:rsidRPr="00957652">
              <w:rPr>
                <w:rFonts w:ascii="Times New Roman" w:eastAsia="Times New Roman" w:hAnsi="Times New Roman" w:cs="Times New Roman"/>
              </w:rPr>
              <w:t>22</w:t>
            </w:r>
            <w:r w:rsidRPr="00957652">
              <w:rPr>
                <w:rFonts w:ascii="Times New Roman" w:eastAsia="Times New Roman" w:hAnsi="Times New Roman" w:cs="Times New Roman"/>
              </w:rPr>
              <w:t>.</w:t>
            </w:r>
            <w:r w:rsidR="00005239" w:rsidRPr="00957652">
              <w:rPr>
                <w:rFonts w:ascii="Times New Roman" w:eastAsia="Times New Roman" w:hAnsi="Times New Roman" w:cs="Times New Roman"/>
              </w:rPr>
              <w:t xml:space="preserve"> – 202</w:t>
            </w:r>
            <w:r w:rsidR="00027C44" w:rsidRPr="00957652">
              <w:rPr>
                <w:rFonts w:ascii="Times New Roman" w:eastAsia="Times New Roman" w:hAnsi="Times New Roman" w:cs="Times New Roman"/>
              </w:rPr>
              <w:t>4</w:t>
            </w:r>
            <w:r w:rsidR="00005239" w:rsidRPr="00957652">
              <w:rPr>
                <w:rFonts w:ascii="Times New Roman" w:eastAsia="Times New Roman" w:hAnsi="Times New Roman" w:cs="Times New Roman"/>
              </w:rPr>
              <w:t>.</w:t>
            </w:r>
            <w:r w:rsidRPr="00957652">
              <w:rPr>
                <w:rFonts w:ascii="Times New Roman" w:eastAsia="Times New Roman" w:hAnsi="Times New Roman" w:cs="Times New Roman"/>
              </w:rPr>
              <w:t xml:space="preserve"> godinu</w:t>
            </w:r>
            <w:r w:rsidR="00027C44" w:rsidRPr="00957652">
              <w:rPr>
                <w:rFonts w:ascii="Times New Roman" w:eastAsia="Times New Roman" w:hAnsi="Times New Roman" w:cs="Times New Roman"/>
              </w:rPr>
              <w:t>;</w:t>
            </w:r>
          </w:p>
          <w:p w:rsidR="00B253DF" w:rsidRPr="00957652" w:rsidRDefault="004C71BB"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 xml:space="preserve">Plan razvoja </w:t>
            </w:r>
            <w:r w:rsidR="00B253DF" w:rsidRPr="00957652">
              <w:rPr>
                <w:rFonts w:ascii="Times New Roman" w:eastAsia="Times New Roman" w:hAnsi="Times New Roman" w:cs="Times New Roman"/>
              </w:rPr>
              <w:t>Dub</w:t>
            </w:r>
            <w:r w:rsidRPr="00957652">
              <w:rPr>
                <w:rFonts w:ascii="Times New Roman" w:eastAsia="Times New Roman" w:hAnsi="Times New Roman" w:cs="Times New Roman"/>
              </w:rPr>
              <w:t>rovačko-neretvanske županije 2021</w:t>
            </w:r>
            <w:r w:rsidR="00B253DF" w:rsidRPr="00957652">
              <w:rPr>
                <w:rFonts w:ascii="Times New Roman" w:eastAsia="Times New Roman" w:hAnsi="Times New Roman" w:cs="Times New Roman"/>
              </w:rPr>
              <w:t>.-202</w:t>
            </w:r>
            <w:r w:rsidRPr="00957652">
              <w:rPr>
                <w:rFonts w:ascii="Times New Roman" w:eastAsia="Times New Roman" w:hAnsi="Times New Roman" w:cs="Times New Roman"/>
              </w:rPr>
              <w:t>7</w:t>
            </w:r>
            <w:r w:rsidR="00B253DF" w:rsidRPr="00957652">
              <w:rPr>
                <w:rFonts w:ascii="Times New Roman" w:eastAsia="Times New Roman" w:hAnsi="Times New Roman" w:cs="Times New Roman"/>
              </w:rPr>
              <w:t>.</w:t>
            </w:r>
            <w:r w:rsidRPr="00957652">
              <w:rPr>
                <w:rFonts w:ascii="Times New Roman" w:eastAsia="Times New Roman" w:hAnsi="Times New Roman" w:cs="Times New Roman"/>
              </w:rPr>
              <w:t>;</w:t>
            </w:r>
          </w:p>
          <w:p w:rsidR="00193CF5" w:rsidRPr="00957652" w:rsidRDefault="00B253DF" w:rsidP="00041011">
            <w:pPr>
              <w:pStyle w:val="ListParagraph"/>
              <w:numPr>
                <w:ilvl w:val="0"/>
                <w:numId w:val="21"/>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Program poboljšanja kreditiranja poduzetništva i obrta "Kreditom do uspjeha" – Mjera 1. Kreditom do konkurentnosti – zaključak Vlade RH sa 184. sjednice od 25. rujna 2014. godine</w:t>
            </w:r>
          </w:p>
        </w:tc>
      </w:tr>
      <w:tr w:rsidR="00B253DF" w:rsidRPr="00957652" w:rsidTr="009B6BFE">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8B65E9" w:rsidP="00041011">
            <w:pPr>
              <w:jc w:val="both"/>
            </w:pPr>
            <w:r w:rsidRPr="00957652">
              <w:lastRenderedPageBreak/>
              <w:t>Proračun 202</w:t>
            </w:r>
            <w:r w:rsidR="00EF3C24" w:rsidRPr="00957652">
              <w:t>3</w:t>
            </w:r>
            <w:r w:rsidRPr="00957652">
              <w:t>:</w:t>
            </w:r>
          </w:p>
        </w:tc>
        <w:tc>
          <w:tcPr>
            <w:tcW w:w="7791" w:type="dxa"/>
            <w:tcBorders>
              <w:top w:val="single" w:sz="4" w:space="0" w:color="auto"/>
              <w:left w:val="single" w:sz="4" w:space="0" w:color="auto"/>
              <w:bottom w:val="single" w:sz="4" w:space="0" w:color="auto"/>
              <w:right w:val="single" w:sz="4" w:space="0" w:color="auto"/>
            </w:tcBorders>
          </w:tcPr>
          <w:p w:rsidR="00B253DF" w:rsidRPr="00957652" w:rsidRDefault="006A4872" w:rsidP="00041011">
            <w:pPr>
              <w:jc w:val="both"/>
            </w:pPr>
            <w:r w:rsidRPr="00957652">
              <w:t>624.595</w:t>
            </w:r>
            <w:r w:rsidR="008D7E0C" w:rsidRPr="00957652">
              <w:t>,00</w:t>
            </w:r>
          </w:p>
        </w:tc>
      </w:tr>
      <w:tr w:rsidR="008B65E9" w:rsidRPr="00957652" w:rsidTr="00B253DF">
        <w:tc>
          <w:tcPr>
            <w:tcW w:w="1271" w:type="dxa"/>
            <w:tcBorders>
              <w:top w:val="single" w:sz="4" w:space="0" w:color="auto"/>
              <w:left w:val="single" w:sz="4" w:space="0" w:color="auto"/>
              <w:bottom w:val="single" w:sz="4" w:space="0" w:color="auto"/>
              <w:right w:val="single" w:sz="4" w:space="0" w:color="auto"/>
            </w:tcBorders>
          </w:tcPr>
          <w:p w:rsidR="008B65E9" w:rsidRPr="00957652" w:rsidRDefault="00EF3C24" w:rsidP="00041011">
            <w:pPr>
              <w:jc w:val="both"/>
            </w:pPr>
            <w:r w:rsidRPr="00957652">
              <w:t>Projekcija 2024</w:t>
            </w:r>
            <w:r w:rsidR="008B65E9" w:rsidRPr="00957652">
              <w:t>.</w:t>
            </w:r>
          </w:p>
        </w:tc>
        <w:tc>
          <w:tcPr>
            <w:tcW w:w="7791" w:type="dxa"/>
            <w:tcBorders>
              <w:top w:val="single" w:sz="4" w:space="0" w:color="auto"/>
              <w:left w:val="single" w:sz="4" w:space="0" w:color="auto"/>
              <w:bottom w:val="single" w:sz="4" w:space="0" w:color="auto"/>
              <w:right w:val="single" w:sz="4" w:space="0" w:color="auto"/>
            </w:tcBorders>
          </w:tcPr>
          <w:p w:rsidR="008B65E9" w:rsidRPr="00957652" w:rsidRDefault="00EB4AE4" w:rsidP="00041011">
            <w:pPr>
              <w:jc w:val="both"/>
            </w:pPr>
            <w:r w:rsidRPr="00957652">
              <w:t>80.29</w:t>
            </w:r>
            <w:r w:rsidR="006A4872" w:rsidRPr="00957652">
              <w:t>9</w:t>
            </w:r>
            <w:r w:rsidR="009B6BFE" w:rsidRPr="00957652">
              <w:t>,00</w:t>
            </w:r>
          </w:p>
        </w:tc>
      </w:tr>
      <w:tr w:rsidR="008B65E9" w:rsidRPr="00957652" w:rsidTr="00B253DF">
        <w:tc>
          <w:tcPr>
            <w:tcW w:w="1271" w:type="dxa"/>
            <w:tcBorders>
              <w:top w:val="single" w:sz="4" w:space="0" w:color="auto"/>
              <w:left w:val="single" w:sz="4" w:space="0" w:color="auto"/>
              <w:bottom w:val="single" w:sz="4" w:space="0" w:color="auto"/>
              <w:right w:val="single" w:sz="4" w:space="0" w:color="auto"/>
            </w:tcBorders>
          </w:tcPr>
          <w:p w:rsidR="008B65E9" w:rsidRPr="00957652" w:rsidRDefault="00EF3C24" w:rsidP="00041011">
            <w:pPr>
              <w:jc w:val="both"/>
            </w:pPr>
            <w:r w:rsidRPr="00957652">
              <w:t>Projekcija 2025</w:t>
            </w:r>
            <w:r w:rsidR="008B65E9" w:rsidRPr="00957652">
              <w:t>.</w:t>
            </w:r>
          </w:p>
        </w:tc>
        <w:tc>
          <w:tcPr>
            <w:tcW w:w="7791" w:type="dxa"/>
            <w:tcBorders>
              <w:top w:val="single" w:sz="4" w:space="0" w:color="auto"/>
              <w:left w:val="single" w:sz="4" w:space="0" w:color="auto"/>
              <w:bottom w:val="single" w:sz="4" w:space="0" w:color="auto"/>
              <w:right w:val="single" w:sz="4" w:space="0" w:color="auto"/>
            </w:tcBorders>
          </w:tcPr>
          <w:p w:rsidR="008B65E9" w:rsidRPr="00957652" w:rsidRDefault="006A4872" w:rsidP="00041011">
            <w:pPr>
              <w:jc w:val="both"/>
            </w:pPr>
            <w:r w:rsidRPr="00957652">
              <w:t>80.166</w:t>
            </w:r>
            <w:r w:rsidR="00EB4AE4" w:rsidRPr="00957652">
              <w:t>,</w:t>
            </w:r>
            <w:r w:rsidR="009B6BFE" w:rsidRPr="00957652">
              <w:t>00</w:t>
            </w:r>
          </w:p>
        </w:tc>
      </w:tr>
    </w:tbl>
    <w:p w:rsidR="00B253DF" w:rsidRPr="00957652" w:rsidRDefault="00B253DF" w:rsidP="00041011">
      <w:pPr>
        <w:jc w:val="both"/>
        <w:rPr>
          <w:sz w:val="22"/>
        </w:rPr>
      </w:pPr>
    </w:p>
    <w:tbl>
      <w:tblPr>
        <w:tblStyle w:val="TableGrid"/>
        <w:tblW w:w="0" w:type="auto"/>
        <w:tblLook w:val="04A0"/>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A130001</w:t>
            </w:r>
            <w:r w:rsidR="00B253DF" w:rsidRPr="00957652">
              <w:rPr>
                <w:i/>
              </w:rPr>
              <w:t xml:space="preserve"> – Projekt razvoja poduzetništva – kreditni programi</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1.1.3. Poticanje ulaganja i umrežavanje poduzenika</w:t>
            </w:r>
          </w:p>
          <w:p w:rsidR="00F55419" w:rsidRPr="00957652" w:rsidRDefault="00F55419" w:rsidP="00041011">
            <w:pPr>
              <w:jc w:val="both"/>
            </w:pPr>
            <w:r w:rsidRPr="00957652">
              <w:t>Mjera 1.2.1. Podrška ulaganjima u energetsku učinkovitost i korištenje OIE u gospodarstvu</w:t>
            </w:r>
          </w:p>
          <w:p w:rsidR="00074F3E" w:rsidRPr="00957652" w:rsidRDefault="00074F3E" w:rsidP="00041011">
            <w:pPr>
              <w:jc w:val="both"/>
            </w:pPr>
            <w:r w:rsidRPr="00957652">
              <w:t>Mjera 1.2.2. Poticanje digitalizacije i inovativnosti gospodarstva</w:t>
            </w:r>
          </w:p>
          <w:p w:rsidR="00074F3E" w:rsidRPr="00957652" w:rsidRDefault="00074F3E" w:rsidP="00041011">
            <w:pPr>
              <w:jc w:val="both"/>
            </w:pPr>
            <w:r w:rsidRPr="00957652">
              <w:t>Mjera 1.2.3. Razvoj kulturnih i kreativnih industrija</w:t>
            </w:r>
          </w:p>
          <w:p w:rsidR="00074F3E" w:rsidRPr="00957652" w:rsidRDefault="00074F3E" w:rsidP="00041011">
            <w:pPr>
              <w:jc w:val="both"/>
            </w:pPr>
            <w:r w:rsidRPr="00957652">
              <w:t>Mjera 1.3.1. Poboljšanje kvalitete turističke ponude i upravljanja destinacijom</w:t>
            </w:r>
          </w:p>
          <w:p w:rsidR="00074F3E" w:rsidRPr="00957652" w:rsidRDefault="00074F3E" w:rsidP="00041011">
            <w:pPr>
              <w:jc w:val="both"/>
            </w:pPr>
            <w:r w:rsidRPr="00957652">
              <w:t>Mjera 1.3.2. Razvoj selektivnih oblika turizma</w:t>
            </w:r>
          </w:p>
        </w:tc>
      </w:tr>
      <w:tr w:rsidR="00B253DF" w:rsidRPr="00957652" w:rsidTr="009B6BFE">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8B65E9" w:rsidP="00041011">
            <w:pPr>
              <w:jc w:val="both"/>
            </w:pPr>
            <w:r w:rsidRPr="00957652">
              <w:t>Proračun 2022:</w:t>
            </w:r>
          </w:p>
        </w:tc>
        <w:tc>
          <w:tcPr>
            <w:tcW w:w="7246" w:type="dxa"/>
            <w:tcBorders>
              <w:top w:val="single" w:sz="4" w:space="0" w:color="auto"/>
              <w:left w:val="single" w:sz="4" w:space="0" w:color="auto"/>
              <w:bottom w:val="single" w:sz="4" w:space="0" w:color="auto"/>
              <w:right w:val="single" w:sz="4" w:space="0" w:color="auto"/>
            </w:tcBorders>
          </w:tcPr>
          <w:p w:rsidR="00B253DF" w:rsidRPr="00957652" w:rsidRDefault="009B6BFE" w:rsidP="00041011">
            <w:pPr>
              <w:jc w:val="both"/>
            </w:pPr>
            <w:r w:rsidRPr="00957652">
              <w:t>544.429,00</w:t>
            </w:r>
          </w:p>
        </w:tc>
      </w:tr>
      <w:tr w:rsidR="008B65E9" w:rsidRPr="00957652" w:rsidTr="008B65E9">
        <w:tc>
          <w:tcPr>
            <w:tcW w:w="1816" w:type="dxa"/>
            <w:tcBorders>
              <w:top w:val="single" w:sz="4" w:space="0" w:color="auto"/>
              <w:left w:val="single" w:sz="4" w:space="0" w:color="auto"/>
              <w:bottom w:val="single" w:sz="4" w:space="0" w:color="auto"/>
              <w:right w:val="single" w:sz="4" w:space="0" w:color="auto"/>
            </w:tcBorders>
          </w:tcPr>
          <w:p w:rsidR="008B65E9" w:rsidRPr="00957652" w:rsidRDefault="008B65E9" w:rsidP="00041011">
            <w:r w:rsidRPr="00957652">
              <w:t>Projekcija 2023.</w:t>
            </w:r>
          </w:p>
        </w:tc>
        <w:tc>
          <w:tcPr>
            <w:tcW w:w="7246" w:type="dxa"/>
            <w:tcBorders>
              <w:top w:val="single" w:sz="4" w:space="0" w:color="auto"/>
              <w:left w:val="single" w:sz="4" w:space="0" w:color="auto"/>
              <w:bottom w:val="single" w:sz="4" w:space="0" w:color="auto"/>
              <w:right w:val="single" w:sz="4" w:space="0" w:color="auto"/>
            </w:tcBorders>
          </w:tcPr>
          <w:p w:rsidR="008B65E9" w:rsidRPr="00957652" w:rsidRDefault="009B6BFE" w:rsidP="00041011">
            <w:pPr>
              <w:jc w:val="both"/>
            </w:pPr>
            <w:r w:rsidRPr="00957652">
              <w:t>26.678,00</w:t>
            </w:r>
          </w:p>
        </w:tc>
      </w:tr>
      <w:tr w:rsidR="008B65E9" w:rsidRPr="00957652" w:rsidTr="008B65E9">
        <w:tc>
          <w:tcPr>
            <w:tcW w:w="1816" w:type="dxa"/>
            <w:tcBorders>
              <w:top w:val="single" w:sz="4" w:space="0" w:color="auto"/>
              <w:left w:val="single" w:sz="4" w:space="0" w:color="auto"/>
              <w:bottom w:val="single" w:sz="4" w:space="0" w:color="auto"/>
              <w:right w:val="single" w:sz="4" w:space="0" w:color="auto"/>
            </w:tcBorders>
          </w:tcPr>
          <w:p w:rsidR="008B65E9" w:rsidRPr="00957652" w:rsidRDefault="008B65E9" w:rsidP="00041011">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8B65E9" w:rsidRPr="00957652" w:rsidRDefault="009B6BFE" w:rsidP="00041011">
            <w:pPr>
              <w:jc w:val="both"/>
            </w:pPr>
            <w:r w:rsidRPr="00957652">
              <w:t>26.545,00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Dubrovačko-neretvanska županija samostalno a i u suradnji sa Ministarstvom poduzetništva i obrta te poslovnim bankama,, kontinuirano potiče razvoja malog i srednjeg poduzetništva. Kroz predmetnu aktivnost provode se kreditni programi i nastavlja se subvencioniranje kamata po već odobrenih kreditnim sredstvima. (Projekt Mjera 1 – Kreditom do uspjeha, </w:t>
            </w:r>
            <w:r w:rsidR="00EF42F8" w:rsidRPr="00957652">
              <w:t>Projekt Poticaj 2011., Proj</w:t>
            </w:r>
            <w:r w:rsidR="00384320" w:rsidRPr="00957652">
              <w:t>e</w:t>
            </w:r>
            <w:r w:rsidR="00EF42F8" w:rsidRPr="00957652">
              <w:t xml:space="preserve">kt Početnik 2011., </w:t>
            </w:r>
            <w:r w:rsidR="00DF7B9F" w:rsidRPr="00957652">
              <w:t xml:space="preserve">Projekt Poticaj 2014., </w:t>
            </w:r>
            <w:r w:rsidRPr="00957652">
              <w:t xml:space="preserve">Projekt Razvoj iz </w:t>
            </w:r>
            <w:r w:rsidR="00F4364C" w:rsidRPr="00957652">
              <w:t>2015., Ruralni razvoj iz 2016.,</w:t>
            </w:r>
            <w:r w:rsidRPr="00957652">
              <w:t xml:space="preserve"> Razvoj 2017.</w:t>
            </w:r>
            <w:r w:rsidR="00DC66EF" w:rsidRPr="00957652">
              <w:t>,</w:t>
            </w:r>
            <w:r w:rsidR="00F4364C" w:rsidRPr="00957652">
              <w:t xml:space="preserve"> Projekt SKOR</w:t>
            </w:r>
            <w:r w:rsidR="00DC66EF" w:rsidRPr="00957652">
              <w:t>, Projekt POTICAJ 2022. i Projekt Obrtna sredstva 2022.</w:t>
            </w:r>
            <w:r w:rsidRPr="00957652">
              <w:t>)</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odobrenih kredita / broj subvencija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rsidR="00B253DF" w:rsidRPr="00957652" w:rsidRDefault="00B253DF" w:rsidP="00041011">
            <w:pPr>
              <w:jc w:val="both"/>
            </w:pPr>
            <w:r w:rsidRPr="00957652">
              <w:t xml:space="preserve">Kroz Program Mjera 1. – Kreditom do konkurentnosti je odobreno 6 poduzetničkih zahtjeva te je isplaćeno subvencije u visini od </w:t>
            </w:r>
            <w:r w:rsidR="00BE2D12" w:rsidRPr="00957652">
              <w:t>409,18 €</w:t>
            </w:r>
            <w:r w:rsidRPr="00957652">
              <w:t>. Po projektu Razvoj (2015.) je odobreno 25 poduzetničkih zahtjeva a isplać</w:t>
            </w:r>
            <w:r w:rsidR="00DF7B9F" w:rsidRPr="00957652">
              <w:t xml:space="preserve">eno je subvencija u visini </w:t>
            </w:r>
            <w:r w:rsidR="00BE2D12" w:rsidRPr="00957652">
              <w:t>2.202,26 €</w:t>
            </w:r>
            <w:r w:rsidRPr="00957652">
              <w:t>. Po projektu Ruralni razvoj je odobren 1 poduzetnički zahtjev a isplaćeno je subvencije u visini od</w:t>
            </w:r>
            <w:r w:rsidR="00DF7B9F" w:rsidRPr="00957652">
              <w:t xml:space="preserve"> </w:t>
            </w:r>
            <w:r w:rsidR="00BE2D12" w:rsidRPr="00957652">
              <w:t>119,19 €</w:t>
            </w:r>
            <w:r w:rsidR="00D966C5" w:rsidRPr="00957652">
              <w:t>. Po kreditnom</w:t>
            </w:r>
            <w:r w:rsidRPr="00957652">
              <w:t xml:space="preserve"> program</w:t>
            </w:r>
            <w:r w:rsidR="00D966C5" w:rsidRPr="00957652">
              <w:t>u</w:t>
            </w:r>
            <w:r w:rsidRPr="00957652">
              <w:t xml:space="preserve"> Razvoj 2017. </w:t>
            </w:r>
            <w:r w:rsidR="00D966C5" w:rsidRPr="00957652">
              <w:t>odobreno je 2</w:t>
            </w:r>
            <w:r w:rsidR="005727F6" w:rsidRPr="00957652">
              <w:t>4</w:t>
            </w:r>
            <w:r w:rsidR="00D966C5" w:rsidRPr="00957652">
              <w:t xml:space="preserve"> poduzetn</w:t>
            </w:r>
            <w:r w:rsidR="005727F6" w:rsidRPr="00957652">
              <w:t xml:space="preserve">ičkih zahtjeva te je isplaćeno </w:t>
            </w:r>
            <w:r w:rsidR="00BE2D12" w:rsidRPr="00957652">
              <w:t>4.851,18 €</w:t>
            </w:r>
            <w:r w:rsidRPr="00957652">
              <w:t xml:space="preserve"> subvencije.</w:t>
            </w:r>
          </w:p>
          <w:p w:rsidR="00B253DF" w:rsidRPr="00957652" w:rsidRDefault="00DC66EF" w:rsidP="00041011">
            <w:pPr>
              <w:jc w:val="both"/>
            </w:pPr>
            <w:r w:rsidRPr="00957652">
              <w:t xml:space="preserve">Po </w:t>
            </w:r>
            <w:r w:rsidR="00DF7B9F" w:rsidRPr="00957652">
              <w:t>Projektu Poticaj 2011. ispla</w:t>
            </w:r>
            <w:r w:rsidR="004C71BB" w:rsidRPr="00957652">
              <w:t xml:space="preserve">ćeno je subvencije u visini od </w:t>
            </w:r>
            <w:r w:rsidR="00BE2D12" w:rsidRPr="00957652">
              <w:t>229,78 €</w:t>
            </w:r>
            <w:r w:rsidR="00DF7B9F" w:rsidRPr="00957652">
              <w:t xml:space="preserve">; po Projektu Početnik 2011. isplaćeno je subvencije u visini od </w:t>
            </w:r>
            <w:r w:rsidR="00BE2D12" w:rsidRPr="00957652">
              <w:t>344,26 €</w:t>
            </w:r>
            <w:r w:rsidR="00DF7B9F" w:rsidRPr="00957652">
              <w:t>; po</w:t>
            </w:r>
            <w:r w:rsidRPr="00957652">
              <w:t xml:space="preserve"> </w:t>
            </w:r>
            <w:r w:rsidR="00DF7B9F" w:rsidRPr="00957652">
              <w:t>Projektu Poticaj 2014. ispl</w:t>
            </w:r>
            <w:r w:rsidR="005874AC" w:rsidRPr="00957652">
              <w:t xml:space="preserve">aćeno je subvencije u visni od </w:t>
            </w:r>
            <w:r w:rsidR="00BE2D12" w:rsidRPr="00957652">
              <w:t>1.711,09 €</w:t>
            </w:r>
            <w:r w:rsidR="00DF7B9F" w:rsidRPr="00957652">
              <w:t xml:space="preserve">; a po Projektu SKOR je odobreno </w:t>
            </w:r>
            <w:r w:rsidR="00BE2D12" w:rsidRPr="00957652">
              <w:t>20</w:t>
            </w:r>
            <w:r w:rsidR="005874AC" w:rsidRPr="00957652">
              <w:t xml:space="preserve"> poduz</w:t>
            </w:r>
            <w:r w:rsidR="00DF7B9F" w:rsidRPr="00957652">
              <w:t xml:space="preserve">etničkih zahtjeva te je isplaćeno </w:t>
            </w:r>
            <w:r w:rsidR="00BE2D12" w:rsidRPr="00957652">
              <w:t>19.307,70 €</w:t>
            </w:r>
            <w:r w:rsidR="00DF7B9F" w:rsidRPr="00957652">
              <w:t xml:space="preserve"> subvencije.</w:t>
            </w:r>
            <w:r w:rsidRPr="00957652">
              <w:t xml:space="preserve"> Po Projektu Poticaj 2022. odobreno je </w:t>
            </w:r>
            <w:r w:rsidR="005874AC" w:rsidRPr="00957652">
              <w:t>13</w:t>
            </w:r>
            <w:r w:rsidRPr="00957652">
              <w:t xml:space="preserve"> poduzetničkih zahtjeva </w:t>
            </w:r>
            <w:r w:rsidR="005874AC" w:rsidRPr="00957652">
              <w:t xml:space="preserve">te isplaćeno subvencija </w:t>
            </w:r>
            <w:r w:rsidRPr="00957652">
              <w:t xml:space="preserve">u visini od </w:t>
            </w:r>
            <w:r w:rsidR="00BE2D12" w:rsidRPr="00957652">
              <w:t>36,92 € dok po programima HAMAG BICRO-a isplaćeno subvencije u visino od 2.741,12 €</w:t>
            </w:r>
            <w:r w:rsidR="005874AC" w:rsidRPr="00957652">
              <w:t>.</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5727F6" w:rsidRPr="00957652">
              <w:t xml:space="preserve"> odstupanja od projekcija za 202</w:t>
            </w:r>
            <w:r w:rsidR="00DC66EF" w:rsidRPr="00957652">
              <w:t>3</w:t>
            </w:r>
            <w:r w:rsidRPr="00957652">
              <w:t xml:space="preserve">. usvojenih u prošlogodišnjem </w:t>
            </w:r>
            <w:r w:rsidRPr="00957652">
              <w:lastRenderedPageBreak/>
              <w:t>proračunu:</w:t>
            </w:r>
          </w:p>
        </w:tc>
        <w:tc>
          <w:tcPr>
            <w:tcW w:w="7246" w:type="dxa"/>
            <w:tcBorders>
              <w:top w:val="single" w:sz="4" w:space="0" w:color="auto"/>
              <w:left w:val="single" w:sz="4" w:space="0" w:color="auto"/>
              <w:bottom w:val="single" w:sz="4" w:space="0" w:color="auto"/>
              <w:right w:val="single" w:sz="4" w:space="0" w:color="auto"/>
            </w:tcBorders>
            <w:hideMark/>
          </w:tcPr>
          <w:p w:rsidR="00606EC1" w:rsidRPr="00957652" w:rsidRDefault="00B13CF9" w:rsidP="00041011">
            <w:pPr>
              <w:jc w:val="both"/>
            </w:pPr>
            <w:r w:rsidRPr="00957652">
              <w:lastRenderedPageBreak/>
              <w:t>Razlika</w:t>
            </w:r>
            <w:r w:rsidR="00B253DF" w:rsidRPr="00957652">
              <w:t xml:space="preserve"> </w:t>
            </w:r>
            <w:r w:rsidRPr="00957652">
              <w:t>iz prijašnjih godina za p</w:t>
            </w:r>
            <w:r w:rsidR="00B253DF" w:rsidRPr="00957652">
              <w:t>rojekcij</w:t>
            </w:r>
            <w:r w:rsidRPr="00957652">
              <w:t>u</w:t>
            </w:r>
            <w:r w:rsidR="005727F6" w:rsidRPr="00957652">
              <w:t xml:space="preserve"> za 202</w:t>
            </w:r>
            <w:r w:rsidR="00752A70" w:rsidRPr="00957652">
              <w:t>2</w:t>
            </w:r>
            <w:r w:rsidR="005727F6" w:rsidRPr="00957652">
              <w:t xml:space="preserve">. je nastala jer </w:t>
            </w:r>
            <w:r w:rsidR="00606EC1" w:rsidRPr="00957652">
              <w:t>su sada prikazni i izvori prenesenih sredstava po ovim programom i zbog odobrenih moratorija i reprograma</w:t>
            </w:r>
            <w:r w:rsidR="00DC66EF" w:rsidRPr="00957652">
              <w:t xml:space="preserve"> iz 2019. i 2020. godine</w:t>
            </w:r>
            <w:r w:rsidR="00606EC1" w:rsidRPr="00957652">
              <w:t xml:space="preserve"> na poduzetničke kredite koje Županija provodi</w:t>
            </w:r>
            <w:r w:rsidR="009B6BFE" w:rsidRPr="00957652">
              <w:t xml:space="preserve"> u suradnji s poslovnim bankama te zbog prenesenih sredstava namijenjenih za otplatu kreditnih programa u provedbi.</w:t>
            </w:r>
          </w:p>
          <w:p w:rsidR="00B253DF" w:rsidRPr="00957652" w:rsidRDefault="00B253DF" w:rsidP="00041011">
            <w:pPr>
              <w:jc w:val="both"/>
            </w:pPr>
          </w:p>
        </w:tc>
      </w:tr>
    </w:tbl>
    <w:p w:rsidR="00B253DF" w:rsidRPr="00957652" w:rsidRDefault="00B253DF" w:rsidP="00041011">
      <w:pPr>
        <w:jc w:val="both"/>
        <w:rPr>
          <w:sz w:val="22"/>
        </w:rPr>
      </w:pPr>
    </w:p>
    <w:tbl>
      <w:tblPr>
        <w:tblStyle w:val="TableGrid"/>
        <w:tblW w:w="0" w:type="auto"/>
        <w:tblLook w:val="04A0"/>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30002</w:t>
            </w:r>
            <w:r w:rsidR="00B253DF" w:rsidRPr="00957652">
              <w:rPr>
                <w:i/>
              </w:rPr>
              <w:t xml:space="preserve"> – Institucionalna podrška – Gospodarsko socijalno vijeće DNŽ i ZCM</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rPr>
                <w:i/>
              </w:rPr>
            </w:pPr>
            <w:r w:rsidRPr="00957652">
              <w:t>Mjera 1.1.2</w:t>
            </w:r>
            <w:r w:rsidR="00DB403E" w:rsidRPr="00957652">
              <w:t>.</w:t>
            </w:r>
            <w:r w:rsidRPr="00957652">
              <w:t xml:space="preserve"> Poboljšanje kvalitete poduzetničke infrastrukture i potpornih programa</w:t>
            </w:r>
          </w:p>
        </w:tc>
      </w:tr>
      <w:tr w:rsidR="00EF3C24" w:rsidRPr="00957652" w:rsidTr="009B6BFE">
        <w:tc>
          <w:tcPr>
            <w:tcW w:w="1816"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530,00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sukladno propisanom načinu rada GSV, Upravni odjel za </w:t>
            </w:r>
            <w:r w:rsidR="00CF1D67" w:rsidRPr="00957652">
              <w:rPr>
                <w:rFonts w:eastAsia="Times New Roman"/>
              </w:rPr>
              <w:t>poduzetništvo, turizam i more</w:t>
            </w:r>
            <w:r w:rsidR="00384320" w:rsidRPr="00957652">
              <w:rPr>
                <w:rFonts w:eastAsia="Times New Roman"/>
              </w:rPr>
              <w:t xml:space="preserve"> </w:t>
            </w:r>
            <w:r w:rsidRPr="00957652">
              <w:rPr>
                <w:rFonts w:eastAsia="Times New Roman"/>
              </w:rPr>
              <w:t>pruža potporu njegovom radu.</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Tematske sjednice u svezi stanja u gospodarstvu</w:t>
            </w:r>
          </w:p>
          <w:p w:rsidR="00B253DF" w:rsidRPr="00957652" w:rsidRDefault="00B253DF" w:rsidP="00041011">
            <w:pPr>
              <w:pStyle w:val="ListParagraph"/>
              <w:numPr>
                <w:ilvl w:val="0"/>
                <w:numId w:val="21"/>
              </w:numPr>
              <w:spacing w:after="0" w:line="240" w:lineRule="auto"/>
              <w:ind w:left="339"/>
              <w:jc w:val="both"/>
              <w:rPr>
                <w:rFonts w:ascii="Times New Roman" w:hAnsi="Times New Roman" w:cs="Times New Roman"/>
              </w:rPr>
            </w:pPr>
            <w:r w:rsidRPr="00957652">
              <w:rPr>
                <w:rFonts w:ascii="Times New Roman" w:hAnsi="Times New Roman" w:cs="Times New Roman"/>
              </w:rPr>
              <w:t>analiza poslovanja tvrtki s poteškoćama u poslovanju s prijedlozima rješavanja problema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Nije održana ni jedna tematska sjednica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5727F6" w:rsidRPr="00957652">
              <w:t xml:space="preserve"> odstupanj</w:t>
            </w:r>
            <w:r w:rsidR="00606EC1" w:rsidRPr="00957652">
              <w:t>a od projekcija za 202</w:t>
            </w:r>
            <w:r w:rsidR="009B6BFE" w:rsidRPr="00957652">
              <w:t>3</w:t>
            </w:r>
            <w:r w:rsidRPr="00957652">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30003</w:t>
            </w:r>
            <w:r w:rsidR="00B253DF" w:rsidRPr="00957652">
              <w:rPr>
                <w:i/>
              </w:rPr>
              <w:t xml:space="preserve"> – Razvoj investicijskog okruženja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1.1.2 Poboljšanje kvalitete poduzetničke infrastrukture i potpornih programa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EF3C24"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EF3C24"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6.637,00</w:t>
            </w:r>
          </w:p>
        </w:tc>
      </w:tr>
      <w:tr w:rsidR="006C2847" w:rsidRPr="00957652" w:rsidTr="006C2847">
        <w:tc>
          <w:tcPr>
            <w:tcW w:w="1946" w:type="dxa"/>
            <w:gridSpan w:val="2"/>
            <w:tcBorders>
              <w:top w:val="single" w:sz="4" w:space="0" w:color="auto"/>
              <w:left w:val="single" w:sz="4" w:space="0" w:color="auto"/>
              <w:bottom w:val="single" w:sz="4" w:space="0" w:color="auto"/>
              <w:right w:val="single" w:sz="4" w:space="0" w:color="auto"/>
            </w:tcBorders>
          </w:tcPr>
          <w:p w:rsidR="006C2847" w:rsidRPr="00957652" w:rsidRDefault="006C2847"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tcPr>
          <w:p w:rsidR="006C2847" w:rsidRPr="00957652" w:rsidRDefault="006C2847" w:rsidP="00041011">
            <w:pPr>
              <w:jc w:val="both"/>
            </w:pPr>
            <w:r w:rsidRPr="00957652">
              <w:t xml:space="preserve">Sredstva su prvenstveno planirana za </w:t>
            </w:r>
            <w:r w:rsidR="009B6BFE" w:rsidRPr="00957652">
              <w:t>organizaciju Dubrovnik Investem</w:t>
            </w:r>
            <w:r w:rsidRPr="00957652">
              <w:t xml:space="preserve">ent Foruma ali </w:t>
            </w:r>
            <w:r w:rsidR="00A54323" w:rsidRPr="00957652">
              <w:t xml:space="preserve">se </w:t>
            </w:r>
            <w:r w:rsidRPr="00957652">
              <w:t>planiraju druge vrste promoviranja potencijalnim investitorima na županijskoj razini. Aktivnosti se planiraju kroz organizaciju radionica i sastanaka kojim bi JLS i lokalni poduzetnici bili više informirani o mogućnostima ulaganja, korištenja EU fondova i sredstava ministarstava a u suradnji s instotucijama kojima je cilj razvoj gospodarstva.</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CF1D67" w:rsidP="00041011">
            <w:pPr>
              <w:jc w:val="both"/>
            </w:pPr>
            <w:r w:rsidRPr="00957652">
              <w:t xml:space="preserve">Održana radionica / savjetovanje </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D966C5" w:rsidP="00041011">
            <w:pPr>
              <w:jc w:val="both"/>
            </w:pPr>
            <w:r w:rsidRPr="00957652">
              <w:t>Nije održa</w:t>
            </w:r>
            <w:r w:rsidR="00606EC1" w:rsidRPr="00957652">
              <w:t>n Dubrovnik Investment Forum 202</w:t>
            </w:r>
            <w:r w:rsidR="00A54323" w:rsidRPr="00957652">
              <w:t>2</w:t>
            </w:r>
            <w:r w:rsidR="005727F6" w:rsidRPr="00957652">
              <w:t>.</w:t>
            </w:r>
            <w:r w:rsidRPr="00957652">
              <w:t xml:space="preserve"> zbog </w:t>
            </w:r>
            <w:r w:rsidR="00606EC1" w:rsidRPr="00957652">
              <w:t>pandemije Covid virusa</w:t>
            </w:r>
            <w:r w:rsidR="00A54323" w:rsidRPr="00957652">
              <w:t xml:space="preserve"> i određenih mjera</w:t>
            </w:r>
          </w:p>
        </w:tc>
      </w:tr>
      <w:tr w:rsidR="00B253DF" w:rsidRPr="00957652" w:rsidTr="006C2847">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 odstupanja od projekcija za 20</w:t>
            </w:r>
            <w:r w:rsidR="005727F6" w:rsidRPr="00957652">
              <w:t>2</w:t>
            </w:r>
            <w:r w:rsidR="00A54323"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A54323"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A</w:t>
            </w:r>
            <w:r w:rsidR="00B253DF" w:rsidRPr="00957652">
              <w:rPr>
                <w:i/>
              </w:rPr>
              <w:t>1</w:t>
            </w:r>
            <w:r w:rsidRPr="00957652">
              <w:rPr>
                <w:i/>
              </w:rPr>
              <w:t>30004</w:t>
            </w:r>
            <w:r w:rsidR="00B253DF" w:rsidRPr="00957652">
              <w:rPr>
                <w:i/>
              </w:rPr>
              <w:t xml:space="preserve"> – Aktivnosti promidžbe poduzetništva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F55419" w:rsidRPr="00957652" w:rsidRDefault="00F55419" w:rsidP="00041011">
            <w:pPr>
              <w:jc w:val="both"/>
            </w:pPr>
            <w:r w:rsidRPr="00957652">
              <w:t>Mjera 1.1.3. Poticanje ulaganja i umrežavanje poduzenika</w:t>
            </w:r>
          </w:p>
          <w:p w:rsidR="00E11A9D" w:rsidRPr="00957652" w:rsidRDefault="00074F3E" w:rsidP="00041011">
            <w:pPr>
              <w:jc w:val="both"/>
            </w:pPr>
            <w:r w:rsidRPr="00957652">
              <w:lastRenderedPageBreak/>
              <w:t>Mjera 1.2.2. Poticanje digitalizacije i inovativnosti gospodarstva</w:t>
            </w:r>
          </w:p>
          <w:p w:rsidR="00074F3E" w:rsidRPr="00957652" w:rsidRDefault="00074F3E" w:rsidP="00041011">
            <w:pPr>
              <w:jc w:val="both"/>
            </w:pPr>
            <w:r w:rsidRPr="00957652">
              <w:t>Mjera 1.2.3. Razvoj kulturnih i kreativnih industrija</w:t>
            </w:r>
          </w:p>
          <w:p w:rsidR="00074F3E"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30.52</w:t>
            </w:r>
            <w:r w:rsidR="006A4872" w:rsidRPr="00957652">
              <w:t>8</w:t>
            </w:r>
            <w:r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6A4872" w:rsidP="00041011">
            <w:pPr>
              <w:jc w:val="both"/>
            </w:pPr>
            <w:r w:rsidRPr="00957652">
              <w:t>30.528</w:t>
            </w:r>
            <w:r w:rsidR="009B6BFE"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6A4872" w:rsidP="00041011">
            <w:pPr>
              <w:jc w:val="both"/>
            </w:pPr>
            <w:r w:rsidRPr="00957652">
              <w:t>30.528</w:t>
            </w:r>
            <w:r w:rsidR="009B6BFE" w:rsidRPr="00957652">
              <w:t>,00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poticanje rada, poslovanja i promidžbenih aktivnosti poduzetnika koji obavljaju poslove tradicionalnog poduzetništva i umjetničkih obrta. Ugovori se planiraju potpisati i realizirati tijekom druge polovice tekuće godine.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dodijeljenih potpora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11</w:t>
            </w:r>
            <w:r w:rsidR="00CC3B05" w:rsidRPr="00957652">
              <w:t xml:space="preserve"> pot</w:t>
            </w:r>
            <w:r w:rsidRPr="00957652">
              <w:t xml:space="preserve">pora za aktivnosti promidžbe poduzetništva </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 xml:space="preserve">Obrazloženje </w:t>
            </w:r>
            <w:r w:rsidR="00392496" w:rsidRPr="00957652">
              <w:t>odstupanja od projekcija za 202</w:t>
            </w:r>
            <w:r w:rsidR="00A54323" w:rsidRPr="00957652">
              <w:t>3</w:t>
            </w:r>
            <w:r w:rsidR="00B13CF9" w:rsidRPr="00957652">
              <w:t>.</w:t>
            </w:r>
            <w:r w:rsidRPr="00957652">
              <w:t xml:space="preserve">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8B6A86" w:rsidP="00041011">
            <w:pPr>
              <w:jc w:val="both"/>
            </w:pPr>
            <w:r w:rsidRPr="00957652">
              <w:t>Nema odstupanja</w:t>
            </w:r>
          </w:p>
        </w:tc>
      </w:tr>
    </w:tbl>
    <w:p w:rsidR="00027C44" w:rsidRPr="00957652" w:rsidRDefault="00027C44" w:rsidP="00041011">
      <w:pPr>
        <w:jc w:val="both"/>
        <w:rPr>
          <w:sz w:val="22"/>
        </w:rPr>
      </w:pPr>
    </w:p>
    <w:tbl>
      <w:tblPr>
        <w:tblStyle w:val="TableGrid"/>
        <w:tblW w:w="0" w:type="auto"/>
        <w:tblLook w:val="04A0"/>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Kapitalni projekt</w:t>
            </w:r>
            <w:r w:rsidR="00B253DF" w:rsidRPr="00957652">
              <w:rPr>
                <w:i/>
              </w:rPr>
              <w: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027C44" w:rsidP="00041011">
            <w:pPr>
              <w:jc w:val="both"/>
              <w:rPr>
                <w:i/>
              </w:rPr>
            </w:pPr>
            <w:r w:rsidRPr="00957652">
              <w:rPr>
                <w:i/>
              </w:rPr>
              <w:t>K</w:t>
            </w:r>
            <w:r w:rsidR="009E7859" w:rsidRPr="00957652">
              <w:rPr>
                <w:i/>
              </w:rPr>
              <w:t>1</w:t>
            </w:r>
            <w:r w:rsidRPr="00957652">
              <w:rPr>
                <w:i/>
              </w:rPr>
              <w:t>30005</w:t>
            </w:r>
            <w:r w:rsidR="009E7859" w:rsidRPr="00957652">
              <w:rPr>
                <w:i/>
              </w:rPr>
              <w:t xml:space="preserve"> – Poduzetnički inkubator za DNŽ</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pPr>
            <w:r w:rsidRPr="00957652">
              <w:t>Mjera 1.1.2 Poboljšanje kvalitete poduzetničke infrastrukture i potpornih programa</w:t>
            </w:r>
          </w:p>
          <w:p w:rsidR="00074F3E" w:rsidRPr="00957652" w:rsidRDefault="00074F3E" w:rsidP="00041011">
            <w:pPr>
              <w:jc w:val="both"/>
              <w:rPr>
                <w:i/>
              </w:rPr>
            </w:pPr>
            <w:r w:rsidRPr="00957652">
              <w:t>Mjera 1.2.2. Poticanje digitalizacije i inovativnosti gospodarstva</w:t>
            </w:r>
          </w:p>
        </w:tc>
      </w:tr>
      <w:tr w:rsidR="00EF3C24" w:rsidRPr="00957652" w:rsidTr="009B6BFE">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F857B4" w:rsidP="00041011">
            <w:pPr>
              <w:jc w:val="both"/>
            </w:pPr>
            <w:r w:rsidRPr="00957652">
              <w:t>42.471</w:t>
            </w:r>
            <w:r w:rsidR="009B6BFE"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1</w:t>
            </w:r>
            <w:r w:rsidR="00F857B4" w:rsidRPr="00957652">
              <w:t>5.926,</w:t>
            </w:r>
            <w:r w:rsidRPr="00957652">
              <w:t>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9B6BFE" w:rsidP="00041011">
            <w:pPr>
              <w:jc w:val="both"/>
            </w:pPr>
            <w:r w:rsidRPr="00957652">
              <w:t>1</w:t>
            </w:r>
            <w:r w:rsidR="00F857B4" w:rsidRPr="00957652">
              <w:t>5</w:t>
            </w:r>
            <w:r w:rsidRPr="00957652">
              <w:t>.</w:t>
            </w:r>
            <w:r w:rsidR="00F857B4" w:rsidRPr="00957652">
              <w:t>926</w:t>
            </w:r>
            <w:r w:rsidRPr="00957652">
              <w:t>,00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Sredstva su planiraju utrošiti za izradu potrebne projektne dokumentacije a koja je temelj za izgradnju i uređenje poduzetničkog inkubatora u Metkoviću i Korčuli te sredstava za naknade potrebne za izdavanje potrebnih dozvola i dokumentacije.</w:t>
            </w:r>
            <w:r w:rsidR="00F857B4" w:rsidRPr="00957652">
              <w:t xml:space="preserve"> Također se sredstva planiraju za izradu projektne dokumentacije i ulaganje u energetsku učinkovitosti (ugradnja solarnih panela) na Poduzetničkom inkubatoru u Pločama.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Pripremljena projektna dokumentacija </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CC3B05" w:rsidP="00041011">
            <w:pPr>
              <w:jc w:val="both"/>
            </w:pPr>
            <w:r w:rsidRPr="00957652">
              <w:t xml:space="preserve">Planira se izraditi </w:t>
            </w:r>
            <w:r w:rsidR="00B253DF" w:rsidRPr="00957652">
              <w:t>sporazum sa gradovima Metković i Korčula sa Dubrovačko-neretvanskom županijom o zajedničkom ulaganju u postojeće objekte za uređenje i opremanje za poduzetničke inkubatore. Planira se daljnja izrada projektne dokumentacije s kojom će biti izvršena prijava na Natječa</w:t>
            </w:r>
            <w:r w:rsidR="008B6A86" w:rsidRPr="00957652">
              <w:t>j koji objavljuje Ministarstvo gospodarstva i održivog razvoja a čija objava se još čeka</w:t>
            </w:r>
            <w:r w:rsidR="00B253DF" w:rsidRPr="00957652">
              <w:t xml:space="preserve">. </w:t>
            </w:r>
            <w:r w:rsidR="00F857B4" w:rsidRPr="00957652">
              <w:t>Za ulaganje u energetsku učinkovitost u Poduzetničkom inkubatoru u Pločama se čeka javni poziv minustarstva.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8668F8" w:rsidRPr="00957652">
              <w:t xml:space="preserve"> odstupanja od projekcija za 202</w:t>
            </w:r>
            <w:r w:rsidR="00A54323" w:rsidRPr="00957652">
              <w:t>3</w:t>
            </w:r>
            <w:r w:rsidR="00B13CF9" w:rsidRPr="00957652">
              <w:t>.</w:t>
            </w:r>
            <w:r w:rsidRPr="00957652">
              <w:t xml:space="preserve">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F857B4" w:rsidP="00041011">
            <w:pPr>
              <w:jc w:val="both"/>
            </w:pPr>
            <w:r w:rsidRPr="00957652">
              <w:t>Odstupanje se očituje u sredstvima planiranim za ulaganje u energetsku učinkovitost za Poduzetnički inkubator u Pločama.</w:t>
            </w:r>
            <w:r w:rsidR="008B6A86" w:rsidRPr="00957652">
              <w:t xml:space="preserve"> </w:t>
            </w:r>
          </w:p>
        </w:tc>
      </w:tr>
    </w:tbl>
    <w:p w:rsidR="00B253DF" w:rsidRPr="00957652" w:rsidRDefault="00B253DF" w:rsidP="00041011">
      <w:pPr>
        <w:jc w:val="both"/>
        <w:rPr>
          <w:sz w:val="22"/>
        </w:rPr>
      </w:pPr>
    </w:p>
    <w:tbl>
      <w:tblPr>
        <w:tblStyle w:val="TableGrid"/>
        <w:tblW w:w="0" w:type="auto"/>
        <w:tblLook w:val="04A0"/>
      </w:tblPr>
      <w:tblGrid>
        <w:gridCol w:w="1426"/>
        <w:gridCol w:w="545"/>
        <w:gridCol w:w="22"/>
        <w:gridCol w:w="7224"/>
      </w:tblGrid>
      <w:tr w:rsidR="00123B28" w:rsidRPr="00957652" w:rsidTr="008B6A86">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rPr>
                <w:b/>
              </w:rPr>
            </w:pPr>
            <w:r w:rsidRPr="00957652">
              <w:rPr>
                <w:b/>
              </w:rPr>
              <w:lastRenderedPageBreak/>
              <w:t>Program:</w:t>
            </w:r>
          </w:p>
        </w:tc>
        <w:tc>
          <w:tcPr>
            <w:tcW w:w="7791" w:type="dxa"/>
            <w:gridSpan w:val="3"/>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rPr>
                <w:b/>
              </w:rPr>
            </w:pPr>
            <w:r w:rsidRPr="00957652">
              <w:rPr>
                <w:b/>
              </w:rPr>
              <w:t>101301 – Aktivnosti Centra za poduzetništvo</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Opći cilj:</w:t>
            </w:r>
          </w:p>
        </w:tc>
        <w:tc>
          <w:tcPr>
            <w:tcW w:w="7791" w:type="dxa"/>
            <w:gridSpan w:val="3"/>
            <w:tcBorders>
              <w:top w:val="single" w:sz="4" w:space="0" w:color="auto"/>
              <w:left w:val="single" w:sz="4" w:space="0" w:color="auto"/>
              <w:bottom w:val="single" w:sz="4" w:space="0" w:color="auto"/>
              <w:right w:val="single" w:sz="4" w:space="0" w:color="auto"/>
            </w:tcBorders>
          </w:tcPr>
          <w:p w:rsidR="00123B28" w:rsidRPr="00957652" w:rsidRDefault="0052061C" w:rsidP="00041011">
            <w:pPr>
              <w:jc w:val="both"/>
            </w:pPr>
            <w:r w:rsidRPr="00957652">
              <w:rPr>
                <w:rFonts w:eastAsia="Times New Roman"/>
              </w:rPr>
              <w:t>Ravnomjeran gospodarski razvoj u županiji, stvaranja pozitivnog poduzetničkog okruženja, prevladavanja otežanih tržišnih uvjeta za male i srednje poduzetnike na području Dubrovačko-neretvanske županije</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Posebni cilj:</w:t>
            </w:r>
          </w:p>
        </w:tc>
        <w:tc>
          <w:tcPr>
            <w:tcW w:w="7791" w:type="dxa"/>
            <w:gridSpan w:val="3"/>
            <w:tcBorders>
              <w:top w:val="single" w:sz="4" w:space="0" w:color="auto"/>
              <w:left w:val="single" w:sz="4" w:space="0" w:color="auto"/>
              <w:bottom w:val="single" w:sz="4" w:space="0" w:color="auto"/>
              <w:right w:val="single" w:sz="4" w:space="0" w:color="auto"/>
            </w:tcBorders>
          </w:tcPr>
          <w:p w:rsidR="00123B28" w:rsidRPr="00957652" w:rsidRDefault="0052061C" w:rsidP="00041011">
            <w:pPr>
              <w:tabs>
                <w:tab w:val="num" w:pos="1440"/>
              </w:tabs>
              <w:jc w:val="both"/>
            </w:pPr>
            <w:r w:rsidRPr="00957652">
              <w:t>Provedba razvojnih programa</w:t>
            </w:r>
          </w:p>
        </w:tc>
      </w:tr>
      <w:tr w:rsidR="00C73F6F" w:rsidRPr="00957652" w:rsidTr="00123B28">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gridSpan w:val="3"/>
            <w:tcBorders>
              <w:top w:val="single" w:sz="4" w:space="0" w:color="auto"/>
              <w:left w:val="single" w:sz="4" w:space="0" w:color="auto"/>
              <w:bottom w:val="single" w:sz="4" w:space="0" w:color="auto"/>
              <w:right w:val="single" w:sz="4" w:space="0" w:color="auto"/>
            </w:tcBorders>
          </w:tcPr>
          <w:p w:rsidR="00C73F6F" w:rsidRPr="00957652" w:rsidRDefault="00C73F6F" w:rsidP="00041011">
            <w:pPr>
              <w:tabs>
                <w:tab w:val="num" w:pos="1440"/>
              </w:tabs>
              <w:jc w:val="both"/>
            </w:pPr>
            <w:r w:rsidRPr="00957652">
              <w:rPr>
                <w:rFonts w:eastAsia="Times New Roman"/>
              </w:rPr>
              <w:t>Provedbeni progran Dubrovačko-neretvanske županije do 2025., Cilj 1.1. Unapređenje poslovnog okruženja; Mjera 1.1.2. Poboljšanje kvalitete poduzetničke infrastrukture i potpornih programa; Mjera 1.1.3. Poticanje ulaganja i umreživanje poduzetnika; Cilj 1.2. Poticanje održivosti, digitalizacije i inovacija u gospodarstvu; Mjera 1.2.1. Podrška ulaganjima u energetsku učinkovitost i korištenje OIE u gospodarstvu, Mjera 1.2.2. Poticanje digitalizacije i inovativnosti gospodarstva; 1.2.3. Razvoj kulturnih i kreativnih industrija; Cilj: 1.3. Poboljšanje konkurentnosti u turizmu, poljoprivredi, akvakulturi i ribarstvu;</w:t>
            </w:r>
          </w:p>
        </w:tc>
      </w:tr>
      <w:tr w:rsidR="00123B28"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123B28" w:rsidRPr="00957652" w:rsidRDefault="00123B28" w:rsidP="00041011">
            <w:pPr>
              <w:jc w:val="both"/>
            </w:pPr>
            <w:r w:rsidRPr="00957652">
              <w:t>Zakonska osnova:</w:t>
            </w:r>
          </w:p>
        </w:tc>
        <w:tc>
          <w:tcPr>
            <w:tcW w:w="7791" w:type="dxa"/>
            <w:gridSpan w:val="3"/>
            <w:tcBorders>
              <w:top w:val="single" w:sz="4" w:space="0" w:color="auto"/>
              <w:left w:val="single" w:sz="4" w:space="0" w:color="auto"/>
              <w:bottom w:val="single" w:sz="4" w:space="0" w:color="auto"/>
              <w:right w:val="single" w:sz="4" w:space="0" w:color="auto"/>
            </w:tcBorders>
          </w:tcPr>
          <w:p w:rsidR="008B6A86" w:rsidRPr="00957652" w:rsidRDefault="0052061C"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 xml:space="preserve">Program poticanja razvoja malog i srednjeg poduzetništva Dubrovačko-neretvanske županije za razvolje </w:t>
            </w:r>
            <w:r w:rsidR="008B6A86" w:rsidRPr="00957652">
              <w:rPr>
                <w:rFonts w:ascii="Times New Roman" w:hAnsi="Times New Roman" w:cs="Times New Roman"/>
              </w:rPr>
              <w:t>2022</w:t>
            </w:r>
            <w:r w:rsidRPr="00957652">
              <w:rPr>
                <w:rFonts w:ascii="Times New Roman" w:hAnsi="Times New Roman" w:cs="Times New Roman"/>
              </w:rPr>
              <w:t>. – 202</w:t>
            </w:r>
            <w:r w:rsidR="008B6A86" w:rsidRPr="00957652">
              <w:rPr>
                <w:rFonts w:ascii="Times New Roman" w:hAnsi="Times New Roman" w:cs="Times New Roman"/>
              </w:rPr>
              <w:t>4</w:t>
            </w:r>
            <w:r w:rsidRPr="00957652">
              <w:rPr>
                <w:rFonts w:ascii="Times New Roman" w:hAnsi="Times New Roman" w:cs="Times New Roman"/>
              </w:rPr>
              <w:t xml:space="preserve">. godine </w:t>
            </w:r>
          </w:p>
          <w:p w:rsidR="008B6A86" w:rsidRPr="00957652" w:rsidRDefault="008B6A86"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Plan razvoja Dubrovačko-neretvanske županije 2021. – 2027.</w:t>
            </w:r>
          </w:p>
          <w:p w:rsidR="00EF3C24" w:rsidRPr="00957652" w:rsidRDefault="0052061C" w:rsidP="00041011">
            <w:pPr>
              <w:pStyle w:val="ListParagraph"/>
              <w:numPr>
                <w:ilvl w:val="1"/>
                <w:numId w:val="22"/>
              </w:numPr>
              <w:tabs>
                <w:tab w:val="num" w:pos="1080"/>
              </w:tabs>
              <w:spacing w:after="0" w:line="240" w:lineRule="auto"/>
              <w:ind w:left="312" w:hanging="357"/>
              <w:jc w:val="both"/>
              <w:rPr>
                <w:rFonts w:ascii="Times New Roman" w:hAnsi="Times New Roman" w:cs="Times New Roman"/>
              </w:rPr>
            </w:pPr>
            <w:r w:rsidRPr="00957652">
              <w:rPr>
                <w:rFonts w:ascii="Times New Roman" w:hAnsi="Times New Roman" w:cs="Times New Roman"/>
              </w:rPr>
              <w:t>Ugovor o godišnjem financiranju između tvrtke Centra za poduzetništvo d.o.o. i Dubrovačko-neretvanske županije</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EF3C24" w:rsidRPr="00957652" w:rsidTr="00123B28">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gridSpan w:val="3"/>
            <w:tcBorders>
              <w:top w:val="single" w:sz="4" w:space="0" w:color="auto"/>
              <w:left w:val="single" w:sz="4" w:space="0" w:color="auto"/>
              <w:bottom w:val="single" w:sz="4" w:space="0" w:color="auto"/>
              <w:right w:val="single" w:sz="4" w:space="0" w:color="auto"/>
            </w:tcBorders>
          </w:tcPr>
          <w:p w:rsidR="00EF3C24" w:rsidRPr="00957652" w:rsidRDefault="00E762C0" w:rsidP="00041011">
            <w:pPr>
              <w:jc w:val="both"/>
            </w:pPr>
            <w:r w:rsidRPr="00957652">
              <w:t>153.295</w:t>
            </w:r>
            <w:r w:rsidR="009B6BFE" w:rsidRPr="00957652">
              <w:t>,00</w:t>
            </w:r>
          </w:p>
        </w:tc>
      </w:tr>
      <w:tr w:rsidR="0052061C" w:rsidRPr="00957652" w:rsidTr="008B6A86">
        <w:tc>
          <w:tcPr>
            <w:tcW w:w="1838" w:type="dxa"/>
            <w:gridSpan w:val="3"/>
            <w:tcBorders>
              <w:top w:val="single" w:sz="4" w:space="0" w:color="auto"/>
              <w:left w:val="nil"/>
              <w:bottom w:val="single" w:sz="4" w:space="0" w:color="auto"/>
              <w:right w:val="nil"/>
            </w:tcBorders>
          </w:tcPr>
          <w:p w:rsidR="0052061C" w:rsidRPr="00957652" w:rsidRDefault="0052061C" w:rsidP="00041011">
            <w:pPr>
              <w:jc w:val="both"/>
            </w:pPr>
          </w:p>
        </w:tc>
        <w:tc>
          <w:tcPr>
            <w:tcW w:w="7224" w:type="dxa"/>
            <w:tcBorders>
              <w:top w:val="single" w:sz="4" w:space="0" w:color="auto"/>
              <w:left w:val="nil"/>
              <w:bottom w:val="single" w:sz="4" w:space="0" w:color="auto"/>
              <w:right w:val="nil"/>
            </w:tcBorders>
          </w:tcPr>
          <w:p w:rsidR="0052061C" w:rsidRPr="00957652" w:rsidRDefault="0052061C" w:rsidP="00041011">
            <w:pPr>
              <w:jc w:val="both"/>
            </w:pP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rPr>
                <w:i/>
              </w:rPr>
            </w:pPr>
            <w:r w:rsidRPr="00957652">
              <w:rPr>
                <w:i/>
              </w:rPr>
              <w:t>Aktivnost:</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rPr>
                <w:i/>
              </w:rPr>
            </w:pPr>
            <w:r w:rsidRPr="00957652">
              <w:rPr>
                <w:i/>
              </w:rPr>
              <w:t>A130101 - Aktivnosti Centra za poduzeništvo i troškovi poslovanja inkubatora</w:t>
            </w:r>
          </w:p>
        </w:tc>
      </w:tr>
      <w:tr w:rsidR="00E11A9D" w:rsidRPr="00957652" w:rsidTr="00041011">
        <w:tc>
          <w:tcPr>
            <w:tcW w:w="181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1.1.3. Poticanje ulaganja i umrežavanje poduzenika</w:t>
            </w:r>
          </w:p>
          <w:p w:rsidR="00E11A9D" w:rsidRPr="00957652" w:rsidRDefault="00F55419" w:rsidP="00041011">
            <w:pPr>
              <w:jc w:val="both"/>
            </w:pPr>
            <w:r w:rsidRPr="00957652">
              <w:t>Mjera 1.1.2 Poboljšanje kvalitete poduzetničke infrastrukture i potpornih programa</w:t>
            </w:r>
          </w:p>
          <w:p w:rsidR="00074F3E" w:rsidRPr="00957652" w:rsidRDefault="00074F3E" w:rsidP="00041011">
            <w:pPr>
              <w:jc w:val="both"/>
            </w:pPr>
            <w:r w:rsidRPr="00957652">
              <w:t>Mjera 1.2.2. Poticanje digitalizacije i inovativnosti gospodarstva</w:t>
            </w:r>
          </w:p>
          <w:p w:rsidR="00074F3E" w:rsidRPr="00957652" w:rsidRDefault="00074F3E" w:rsidP="00041011">
            <w:pPr>
              <w:jc w:val="both"/>
              <w:rPr>
                <w:i/>
              </w:rPr>
            </w:pPr>
            <w:r w:rsidRPr="00957652">
              <w:t>Mjera 1.2.3. Razvoj kulturnih i kreativnih industrija</w:t>
            </w:r>
          </w:p>
        </w:tc>
      </w:tr>
      <w:tr w:rsidR="00EF3C24" w:rsidRPr="00957652" w:rsidTr="009B6BFE">
        <w:tc>
          <w:tcPr>
            <w:tcW w:w="1838" w:type="dxa"/>
            <w:gridSpan w:val="3"/>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EF3C24" w:rsidRPr="00957652" w:rsidTr="008B6A86">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EF3C24" w:rsidRPr="00957652" w:rsidTr="008B6A86">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EF3C24" w:rsidRPr="00957652" w:rsidRDefault="00E762C0" w:rsidP="00041011">
            <w:pPr>
              <w:jc w:val="both"/>
            </w:pPr>
            <w:r w:rsidRPr="00957652">
              <w:t>146.659</w:t>
            </w:r>
            <w:r w:rsidR="009B6BFE" w:rsidRPr="00957652">
              <w:t>,00</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Opis:</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rPr>
                <w:rFonts w:eastAsia="Times New Roman"/>
              </w:rPr>
              <w:t xml:space="preserve">Dubrovačko-neretvanska županije je osnivač Centra za poduzetništvo d.o.o. Dubrovnik (Odluka o preuzimanju bez naknade društva – 2014.) te je time preuzelo dijelom sufinanciranje rada društva za obavljanje poslova za Županiju. Jedan od takvih poslova je vođenje Poslovnog inkubatora Dubrovnik čije troškove poslovanja također podmiruje Županija a u skladu sa programom poticanja razvoja malog i srednjge poduzetništva Dubrovačko-neretvanske županije </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Pokazatelj uspješnosti:</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rPr>
                <w:rFonts w:eastAsia="Times New Roman"/>
              </w:rPr>
              <w:t>otvoren poduzetnički inkubator, broj poduzetnika-početnika u inkubatoru</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Izvještaj o postignutim ciljevima iz prethodne godine:</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52061C" w:rsidP="00041011">
            <w:pPr>
              <w:jc w:val="both"/>
            </w:pPr>
            <w:r w:rsidRPr="00957652">
              <w:t xml:space="preserve">U skladu sa planiranim aktivnostima otvoren je Poduzetnički inkubator Dubrovnik i objavljen je natječaj za poduzetnike-početnika sa uvjetima poslovanja u Inkubatoru. U Poduzetničkom inkubatoru Dubrovnik trenutno posluje 10 poduzetnika-početnika. </w:t>
            </w:r>
            <w:r w:rsidR="008B6A86" w:rsidRPr="00957652">
              <w:t xml:space="preserve">Također, Centar za poduzetništvo d.o.o. je odabran za vođenje poslovanja </w:t>
            </w:r>
            <w:r w:rsidRPr="00957652">
              <w:t>Podu</w:t>
            </w:r>
            <w:r w:rsidR="008B6A86" w:rsidRPr="00957652">
              <w:t xml:space="preserve">zetničkog inkubatora u Pločama u kojem trenutno posluje 5 poduzetnika. </w:t>
            </w:r>
          </w:p>
        </w:tc>
      </w:tr>
      <w:tr w:rsidR="0052061C" w:rsidRPr="00957652" w:rsidTr="008B6A86">
        <w:tc>
          <w:tcPr>
            <w:tcW w:w="1838" w:type="dxa"/>
            <w:gridSpan w:val="3"/>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Obrazloženje odstupanja od projekcija za 202</w:t>
            </w:r>
            <w:r w:rsidR="00A54323" w:rsidRPr="00957652">
              <w:t>3</w:t>
            </w:r>
            <w:r w:rsidRPr="00957652">
              <w:t xml:space="preserve">. usvojenih u prošlogodišnjem </w:t>
            </w:r>
            <w:r w:rsidRPr="00957652">
              <w:lastRenderedPageBreak/>
              <w:t>proračunu:</w:t>
            </w:r>
          </w:p>
        </w:tc>
        <w:tc>
          <w:tcPr>
            <w:tcW w:w="7224" w:type="dxa"/>
            <w:tcBorders>
              <w:top w:val="single" w:sz="4" w:space="0" w:color="auto"/>
              <w:left w:val="single" w:sz="4" w:space="0" w:color="auto"/>
              <w:bottom w:val="single" w:sz="4" w:space="0" w:color="auto"/>
              <w:right w:val="single" w:sz="4" w:space="0" w:color="auto"/>
            </w:tcBorders>
            <w:shd w:val="clear" w:color="auto" w:fill="auto"/>
            <w:hideMark/>
          </w:tcPr>
          <w:p w:rsidR="0052061C" w:rsidRPr="00957652" w:rsidRDefault="00A54323" w:rsidP="00041011">
            <w:pPr>
              <w:jc w:val="both"/>
            </w:pPr>
            <w:r w:rsidRPr="00957652">
              <w:lastRenderedPageBreak/>
              <w:t>Odstupanje predstavlja razliku krivog obračuna za 12 mjeseca troškova upravljanja Inkubatorom Ploče.</w:t>
            </w:r>
          </w:p>
        </w:tc>
      </w:tr>
      <w:tr w:rsidR="0052061C" w:rsidRPr="00957652" w:rsidTr="008B6A86">
        <w:tc>
          <w:tcPr>
            <w:tcW w:w="1838" w:type="dxa"/>
            <w:gridSpan w:val="3"/>
            <w:tcBorders>
              <w:top w:val="single" w:sz="4" w:space="0" w:color="auto"/>
              <w:left w:val="nil"/>
              <w:bottom w:val="single" w:sz="4" w:space="0" w:color="auto"/>
              <w:right w:val="nil"/>
            </w:tcBorders>
          </w:tcPr>
          <w:p w:rsidR="0052061C" w:rsidRPr="00957652" w:rsidRDefault="0052061C" w:rsidP="00041011">
            <w:pPr>
              <w:jc w:val="left"/>
            </w:pPr>
          </w:p>
        </w:tc>
        <w:tc>
          <w:tcPr>
            <w:tcW w:w="7224" w:type="dxa"/>
            <w:tcBorders>
              <w:top w:val="single" w:sz="4" w:space="0" w:color="auto"/>
              <w:left w:val="nil"/>
              <w:bottom w:val="single" w:sz="4" w:space="0" w:color="auto"/>
              <w:right w:val="nil"/>
            </w:tcBorders>
            <w:shd w:val="clear" w:color="auto" w:fill="auto"/>
          </w:tcPr>
          <w:p w:rsidR="0052061C" w:rsidRPr="00957652" w:rsidRDefault="0052061C" w:rsidP="00041011">
            <w:pPr>
              <w:jc w:val="both"/>
            </w:pPr>
          </w:p>
        </w:tc>
      </w:tr>
      <w:tr w:rsidR="0052061C" w:rsidRPr="00957652" w:rsidTr="008B6A86">
        <w:tc>
          <w:tcPr>
            <w:tcW w:w="1838" w:type="dxa"/>
            <w:gridSpan w:val="3"/>
            <w:tcBorders>
              <w:top w:val="single" w:sz="4" w:space="0" w:color="auto"/>
            </w:tcBorders>
            <w:hideMark/>
          </w:tcPr>
          <w:p w:rsidR="0052061C" w:rsidRPr="00957652" w:rsidRDefault="0052061C" w:rsidP="00041011">
            <w:pPr>
              <w:jc w:val="both"/>
              <w:rPr>
                <w:i/>
              </w:rPr>
            </w:pPr>
            <w:r w:rsidRPr="00957652">
              <w:rPr>
                <w:i/>
              </w:rPr>
              <w:t>Aktivnost:</w:t>
            </w:r>
          </w:p>
        </w:tc>
        <w:tc>
          <w:tcPr>
            <w:tcW w:w="7224" w:type="dxa"/>
            <w:tcBorders>
              <w:top w:val="single" w:sz="4" w:space="0" w:color="auto"/>
            </w:tcBorders>
            <w:hideMark/>
          </w:tcPr>
          <w:p w:rsidR="0052061C" w:rsidRPr="00957652" w:rsidRDefault="0052061C" w:rsidP="00041011">
            <w:pPr>
              <w:jc w:val="both"/>
              <w:rPr>
                <w:i/>
              </w:rPr>
            </w:pPr>
            <w:r w:rsidRPr="00957652">
              <w:rPr>
                <w:i/>
              </w:rPr>
              <w:t>A130</w:t>
            </w:r>
            <w:r w:rsidR="00282755" w:rsidRPr="00957652">
              <w:rPr>
                <w:i/>
              </w:rPr>
              <w:t>102</w:t>
            </w:r>
            <w:r w:rsidRPr="00957652">
              <w:rPr>
                <w:i/>
              </w:rPr>
              <w:t xml:space="preserve"> - Aktivnosti Županijskog ureda u Bruxellesu</w:t>
            </w:r>
          </w:p>
        </w:tc>
      </w:tr>
      <w:tr w:rsidR="00E11A9D" w:rsidRPr="00957652" w:rsidTr="00041011">
        <w:tc>
          <w:tcPr>
            <w:tcW w:w="181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1.1.3. Poticanje ulaganja i umrežavanje poduzenika</w:t>
            </w:r>
          </w:p>
          <w:p w:rsidR="00E11A9D" w:rsidRPr="00957652" w:rsidRDefault="00E11A9D" w:rsidP="00041011">
            <w:pPr>
              <w:jc w:val="both"/>
              <w:rPr>
                <w:i/>
              </w:rPr>
            </w:pPr>
          </w:p>
        </w:tc>
      </w:tr>
      <w:tr w:rsidR="00EF3C24" w:rsidRPr="00957652" w:rsidTr="009B6BFE">
        <w:tc>
          <w:tcPr>
            <w:tcW w:w="1838" w:type="dxa"/>
            <w:gridSpan w:val="3"/>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24" w:type="dxa"/>
          </w:tcPr>
          <w:p w:rsidR="00EF3C24" w:rsidRPr="00957652" w:rsidRDefault="009B6BFE" w:rsidP="00041011">
            <w:pPr>
              <w:jc w:val="both"/>
            </w:pPr>
            <w:r w:rsidRPr="00957652">
              <w:t>6.636,00</w:t>
            </w:r>
          </w:p>
        </w:tc>
      </w:tr>
      <w:tr w:rsidR="00EF3C24" w:rsidRPr="00957652" w:rsidTr="008B65E9">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24" w:type="dxa"/>
          </w:tcPr>
          <w:p w:rsidR="00EF3C24" w:rsidRPr="00957652" w:rsidRDefault="009B6BFE" w:rsidP="00041011">
            <w:pPr>
              <w:jc w:val="both"/>
            </w:pPr>
            <w:r w:rsidRPr="00957652">
              <w:t>6.636,00</w:t>
            </w:r>
          </w:p>
        </w:tc>
      </w:tr>
      <w:tr w:rsidR="00EF3C24" w:rsidRPr="00957652" w:rsidTr="008B65E9">
        <w:tc>
          <w:tcPr>
            <w:tcW w:w="1838" w:type="dxa"/>
            <w:gridSpan w:val="3"/>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24" w:type="dxa"/>
          </w:tcPr>
          <w:p w:rsidR="00EF3C24" w:rsidRPr="00957652" w:rsidRDefault="009B6BFE" w:rsidP="00041011">
            <w:pPr>
              <w:jc w:val="both"/>
            </w:pPr>
            <w:r w:rsidRPr="00957652">
              <w:t>6.636,00</w:t>
            </w:r>
          </w:p>
        </w:tc>
      </w:tr>
      <w:tr w:rsidR="0052061C" w:rsidRPr="00957652" w:rsidTr="008B6A86">
        <w:tc>
          <w:tcPr>
            <w:tcW w:w="1838" w:type="dxa"/>
            <w:gridSpan w:val="3"/>
            <w:hideMark/>
          </w:tcPr>
          <w:p w:rsidR="0052061C" w:rsidRPr="00957652" w:rsidRDefault="0052061C" w:rsidP="00041011">
            <w:pPr>
              <w:jc w:val="both"/>
            </w:pPr>
            <w:r w:rsidRPr="00957652">
              <w:t>Opis:</w:t>
            </w:r>
          </w:p>
        </w:tc>
        <w:tc>
          <w:tcPr>
            <w:tcW w:w="7224" w:type="dxa"/>
            <w:hideMark/>
          </w:tcPr>
          <w:p w:rsidR="0052061C" w:rsidRPr="00957652" w:rsidRDefault="0052061C" w:rsidP="00041011">
            <w:pPr>
              <w:jc w:val="both"/>
            </w:pPr>
            <w:r w:rsidRPr="00957652">
              <w:t>Promicanje gospodarskih, kulturnih i drugih vrijednosti i interesa Dubrovačko-neretvanske županije u političkom i gospodarskom središtu Europske unije te održavanje uspostavljenih i uspostava novih kontakata. Prezentacije potencijala DNŽ za moguća ulaganja te uspostava međunarodnih partnerstava na zajedničke EU projekte</w:t>
            </w:r>
          </w:p>
        </w:tc>
      </w:tr>
      <w:tr w:rsidR="0052061C" w:rsidRPr="00957652" w:rsidTr="008B6A86">
        <w:tc>
          <w:tcPr>
            <w:tcW w:w="1838" w:type="dxa"/>
            <w:gridSpan w:val="3"/>
            <w:hideMark/>
          </w:tcPr>
          <w:p w:rsidR="0052061C" w:rsidRPr="00957652" w:rsidRDefault="0052061C" w:rsidP="00041011">
            <w:pPr>
              <w:jc w:val="both"/>
            </w:pPr>
            <w:r w:rsidRPr="00957652">
              <w:t>Pokazatelj uspješnosti:</w:t>
            </w:r>
          </w:p>
        </w:tc>
        <w:tc>
          <w:tcPr>
            <w:tcW w:w="7224" w:type="dxa"/>
            <w:hideMark/>
          </w:tcPr>
          <w:p w:rsidR="0052061C" w:rsidRPr="00957652" w:rsidRDefault="0052061C" w:rsidP="00041011">
            <w:pPr>
              <w:jc w:val="both"/>
            </w:pPr>
            <w:r w:rsidRPr="00957652">
              <w:t>Broj organiziranih aktivnosti - prezentacija</w:t>
            </w:r>
          </w:p>
        </w:tc>
      </w:tr>
      <w:tr w:rsidR="0052061C" w:rsidRPr="00957652" w:rsidTr="008B6A86">
        <w:tc>
          <w:tcPr>
            <w:tcW w:w="1838" w:type="dxa"/>
            <w:gridSpan w:val="3"/>
            <w:hideMark/>
          </w:tcPr>
          <w:p w:rsidR="0052061C" w:rsidRPr="00957652" w:rsidRDefault="0052061C" w:rsidP="00041011">
            <w:pPr>
              <w:jc w:val="left"/>
            </w:pPr>
            <w:r w:rsidRPr="00957652">
              <w:t>Izvještaj o postignutim ciljevima iz prethodne godine:</w:t>
            </w:r>
          </w:p>
        </w:tc>
        <w:tc>
          <w:tcPr>
            <w:tcW w:w="7224" w:type="dxa"/>
            <w:hideMark/>
          </w:tcPr>
          <w:p w:rsidR="0052061C" w:rsidRPr="00957652" w:rsidRDefault="008B6A86" w:rsidP="00041011">
            <w:pPr>
              <w:jc w:val="both"/>
            </w:pPr>
            <w:r w:rsidRPr="00957652">
              <w:t xml:space="preserve">Ured nije poslovao </w:t>
            </w:r>
            <w:r w:rsidR="00A54323" w:rsidRPr="00957652">
              <w:t>od</w:t>
            </w:r>
            <w:r w:rsidRPr="00957652">
              <w:t xml:space="preserve"> 2021</w:t>
            </w:r>
            <w:r w:rsidR="00A40406" w:rsidRPr="00957652">
              <w:t>. uslijed pandemije Covid virusa.</w:t>
            </w:r>
          </w:p>
        </w:tc>
      </w:tr>
      <w:tr w:rsidR="0052061C" w:rsidRPr="00957652" w:rsidTr="008B6A86">
        <w:tc>
          <w:tcPr>
            <w:tcW w:w="1838" w:type="dxa"/>
            <w:gridSpan w:val="3"/>
            <w:hideMark/>
          </w:tcPr>
          <w:p w:rsidR="0052061C" w:rsidRPr="00957652" w:rsidRDefault="0052061C" w:rsidP="00041011">
            <w:pPr>
              <w:jc w:val="left"/>
            </w:pPr>
            <w:r w:rsidRPr="00957652">
              <w:t>Obrazloženje odstupanja od projekcija za 202</w:t>
            </w:r>
            <w:r w:rsidR="00A54323" w:rsidRPr="00957652">
              <w:t>3</w:t>
            </w:r>
            <w:r w:rsidRPr="00957652">
              <w:t>. usvojenih u prošlogodišnjem proračunu:</w:t>
            </w:r>
          </w:p>
        </w:tc>
        <w:tc>
          <w:tcPr>
            <w:tcW w:w="7224" w:type="dxa"/>
            <w:hideMark/>
          </w:tcPr>
          <w:p w:rsidR="0052061C" w:rsidRPr="00957652" w:rsidRDefault="00A54323" w:rsidP="00041011">
            <w:pPr>
              <w:jc w:val="both"/>
            </w:pPr>
            <w:r w:rsidRPr="00957652">
              <w:t>Nema odstupnja</w:t>
            </w:r>
          </w:p>
        </w:tc>
      </w:tr>
    </w:tbl>
    <w:p w:rsidR="00123B28" w:rsidRPr="00957652" w:rsidRDefault="00123B28" w:rsidP="00041011">
      <w:pPr>
        <w:jc w:val="both"/>
        <w:rPr>
          <w:sz w:val="22"/>
        </w:rPr>
      </w:pPr>
    </w:p>
    <w:p w:rsidR="00123B28" w:rsidRPr="00957652" w:rsidRDefault="00123B28" w:rsidP="00041011">
      <w:pPr>
        <w:jc w:val="both"/>
        <w:rPr>
          <w:sz w:val="22"/>
        </w:rPr>
      </w:pPr>
    </w:p>
    <w:tbl>
      <w:tblPr>
        <w:tblStyle w:val="TableGrid"/>
        <w:tblW w:w="0" w:type="auto"/>
        <w:tblLook w:val="04A0"/>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b/>
              </w:rPr>
            </w:pPr>
            <w:r w:rsidRPr="00957652">
              <w:rPr>
                <w:b/>
              </w:rPr>
              <w:t>101302</w:t>
            </w:r>
            <w:r w:rsidR="00B253DF" w:rsidRPr="00957652">
              <w:rPr>
                <w:b/>
              </w:rPr>
              <w:t xml:space="preserve"> – Razvoj t</w:t>
            </w:r>
            <w:r w:rsidRPr="00957652">
              <w:rPr>
                <w:b/>
              </w:rPr>
              <w:t>urizma</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Razvitak kvalitetnog turizma u suglasju s održivim razvitkom</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Promocija turističke ponude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Podizanje razine kvalitete turističke ponude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Izrada strateških razvojnih dokumenata vezanih za turističku djelatnost</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Postizanje prepoznatljivosti turističkih proizvoda i usluga dubrovačkog područja na turističkom tržištu</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Obnova, zaštita i potpunije vrednovanje županijskih turističkih potencijala;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bCs/>
              </w:rPr>
            </w:pPr>
            <w:r w:rsidRPr="00957652">
              <w:rPr>
                <w:rFonts w:ascii="Times New Roman" w:hAnsi="Times New Roman" w:cs="Times New Roman"/>
                <w:bCs/>
              </w:rPr>
              <w:t>Povećanje stupnja korištenja smještajnih i drugih kapaciteta s naglaskom na produženje turističke sezone;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Razvoj cjelovite ponude turističke destinacije;</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1.1.1. Potpora za unapređenje kvalitete i tržišne prepoznatljivosti proivzoda i usluga; Mjera 1.1.2. Poboljšanje kvalitete poduzetničke infrastrukture i potpornih programa; Cilj 1.2. Poticanje održivosti, digitalizacije i inovacija u gospodarstvu; 1.2.3. Razvoj kulturnih i kreativnih industrija; Cilj: 1.3. Poboljšanje konkurentnosti u turizmu, poljoprivredi, akvakulturi i ribarstvu; Mjera 1.3.1. Poboljšanje kvalitete turističke ponude i upravljanje destinacijom; Mjera 1.3.2. Razvoj selektivnih oblika turizma; Mjera 1.3.3. Poboljšanje konkurentnosti u poljoprivredi, akvakulturi i ribarstvu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r w:rsidRPr="00957652">
              <w:rPr>
                <w:rFonts w:ascii="Times New Roman" w:hAnsi="Times New Roman" w:cs="Times New Roman"/>
              </w:rPr>
              <w:t>Zakon o proračunu ( NN</w:t>
            </w:r>
            <w:r w:rsidR="00C7552D" w:rsidRPr="00957652">
              <w:rPr>
                <w:rFonts w:ascii="Times New Roman" w:hAnsi="Times New Roman" w:cs="Times New Roman"/>
              </w:rPr>
              <w:t xml:space="preserve"> </w:t>
            </w:r>
            <w:r w:rsidRPr="00957652">
              <w:rPr>
                <w:rFonts w:ascii="Times New Roman" w:hAnsi="Times New Roman" w:cs="Times New Roman"/>
              </w:rPr>
              <w:t>87/08</w:t>
            </w:r>
            <w:r w:rsidR="00C7552D" w:rsidRPr="00957652">
              <w:rPr>
                <w:rFonts w:ascii="Times New Roman" w:hAnsi="Times New Roman" w:cs="Times New Roman"/>
              </w:rPr>
              <w:t>.</w:t>
            </w:r>
            <w:r w:rsidRPr="00957652">
              <w:rPr>
                <w:rFonts w:ascii="Times New Roman" w:hAnsi="Times New Roman" w:cs="Times New Roman"/>
              </w:rPr>
              <w:t>, 136/12</w:t>
            </w:r>
            <w:r w:rsidR="00C7552D" w:rsidRPr="00957652">
              <w:rPr>
                <w:rFonts w:ascii="Times New Roman" w:hAnsi="Times New Roman" w:cs="Times New Roman"/>
              </w:rPr>
              <w:t>.</w:t>
            </w:r>
            <w:r w:rsidRPr="00957652">
              <w:rPr>
                <w:rFonts w:ascii="Times New Roman" w:hAnsi="Times New Roman" w:cs="Times New Roman"/>
              </w:rPr>
              <w:t xml:space="preserve"> i 15/15</w:t>
            </w:r>
            <w:r w:rsidR="00C7552D" w:rsidRPr="00957652">
              <w:rPr>
                <w:rFonts w:ascii="Times New Roman" w:hAnsi="Times New Roman" w:cs="Times New Roman"/>
              </w:rPr>
              <w:t>.</w:t>
            </w:r>
            <w:r w:rsidRPr="00957652">
              <w:rPr>
                <w:rFonts w:ascii="Times New Roman" w:hAnsi="Times New Roman" w:cs="Times New Roman"/>
              </w:rPr>
              <w:t>)</w:t>
            </w:r>
          </w:p>
          <w:p w:rsidR="00B253DF" w:rsidRPr="00957652" w:rsidRDefault="00DF3734"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hyperlink r:id="rId8" w:tgtFrame="_blank" w:history="1">
              <w:r w:rsidR="00B253DF" w:rsidRPr="00957652">
                <w:rPr>
                  <w:rStyle w:val="Hyperlink"/>
                  <w:rFonts w:ascii="Times New Roman" w:hAnsi="Times New Roman" w:cs="Times New Roman"/>
                  <w:color w:val="000000" w:themeColor="text1"/>
                  <w:u w:val="none"/>
                </w:rPr>
                <w:t xml:space="preserve">Zakon o pružanju usluga u turizmu </w:t>
              </w:r>
            </w:hyperlink>
            <w:r w:rsidR="00B253DF" w:rsidRPr="00957652">
              <w:rPr>
                <w:rFonts w:ascii="Times New Roman" w:hAnsi="Times New Roman" w:cs="Times New Roman"/>
                <w:color w:val="000000" w:themeColor="text1"/>
              </w:rPr>
              <w:t>(</w:t>
            </w:r>
            <w:r w:rsidR="00B253DF" w:rsidRPr="00957652">
              <w:rPr>
                <w:rFonts w:ascii="Times New Roman" w:hAnsi="Times New Roman" w:cs="Times New Roman"/>
              </w:rPr>
              <w:t xml:space="preserve">NN </w:t>
            </w:r>
            <w:r w:rsidR="00BA47EC" w:rsidRPr="00957652">
              <w:rPr>
                <w:rFonts w:ascii="Times New Roman" w:hAnsi="Times New Roman" w:cs="Times New Roman"/>
              </w:rPr>
              <w:t>130/17., 25/19., 98/19., 42/20. i 70/21.</w:t>
            </w:r>
            <w:r w:rsidR="00B253DF" w:rsidRPr="00957652">
              <w:rPr>
                <w:rFonts w:ascii="Times New Roman" w:hAnsi="Times New Roman" w:cs="Times New Roman"/>
              </w:rPr>
              <w:t>);</w:t>
            </w:r>
          </w:p>
          <w:p w:rsidR="00B253DF" w:rsidRPr="00957652" w:rsidRDefault="00DF3734"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hyperlink r:id="rId9" w:tgtFrame="_blank" w:history="1">
              <w:r w:rsidR="00B253DF" w:rsidRPr="00957652">
                <w:rPr>
                  <w:rStyle w:val="Hyperlink"/>
                  <w:rFonts w:ascii="Times New Roman" w:hAnsi="Times New Roman" w:cs="Times New Roman"/>
                  <w:color w:val="000000" w:themeColor="text1"/>
                  <w:u w:val="none"/>
                </w:rPr>
                <w:t>Zakon o turističkim zajednicama i promicanju hrvatskog turizma</w:t>
              </w:r>
              <w:r w:rsidR="00B253DF" w:rsidRPr="00957652">
                <w:rPr>
                  <w:rStyle w:val="Hyperlink"/>
                  <w:rFonts w:ascii="Times New Roman" w:hAnsi="Times New Roman" w:cs="Times New Roman"/>
                  <w:u w:val="none"/>
                </w:rPr>
                <w:t xml:space="preserve"> </w:t>
              </w:r>
            </w:hyperlink>
            <w:r w:rsidR="00BA47EC" w:rsidRPr="00957652">
              <w:rPr>
                <w:rFonts w:ascii="Times New Roman" w:hAnsi="Times New Roman" w:cs="Times New Roman"/>
              </w:rPr>
              <w:t>(NN 52/19. i 42/20.</w:t>
            </w:r>
            <w:r w:rsidR="00B253DF" w:rsidRPr="00957652">
              <w:rPr>
                <w:rFonts w:ascii="Times New Roman" w:hAnsi="Times New Roman" w:cs="Times New Roman"/>
              </w:rPr>
              <w:t>);</w:t>
            </w:r>
          </w:p>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color w:val="000000" w:themeColor="text1"/>
              </w:rPr>
            </w:pPr>
            <w:r w:rsidRPr="00957652">
              <w:rPr>
                <w:rStyle w:val="Strong"/>
                <w:rFonts w:ascii="Times New Roman" w:hAnsi="Times New Roman" w:cs="Times New Roman"/>
                <w:b w:val="0"/>
                <w:color w:val="000000" w:themeColor="text1"/>
              </w:rPr>
              <w:t>Zakon o turističkom i ostalom građevinskom zemljištu neprocijenjenom u postupku pretvorbe i privatizacije</w:t>
            </w:r>
            <w:r w:rsidRPr="00957652">
              <w:rPr>
                <w:rFonts w:ascii="Times New Roman" w:hAnsi="Times New Roman" w:cs="Times New Roman"/>
                <w:color w:val="000000" w:themeColor="text1"/>
              </w:rPr>
              <w:t xml:space="preserve"> (</w:t>
            </w:r>
            <w:hyperlink r:id="rId10" w:tgtFrame="_blank" w:history="1">
              <w:r w:rsidRPr="00957652">
                <w:rPr>
                  <w:rStyle w:val="Hyperlink"/>
                  <w:rFonts w:ascii="Times New Roman" w:hAnsi="Times New Roman" w:cs="Times New Roman"/>
                  <w:color w:val="000000" w:themeColor="text1"/>
                  <w:u w:val="none"/>
                </w:rPr>
                <w:t>NN 92/10</w:t>
              </w:r>
            </w:hyperlink>
            <w:r w:rsidRPr="00957652">
              <w:rPr>
                <w:rFonts w:ascii="Times New Roman" w:hAnsi="Times New Roman" w:cs="Times New Roman"/>
                <w:color w:val="000000" w:themeColor="text1"/>
              </w:rPr>
              <w:t>)</w:t>
            </w:r>
          </w:p>
          <w:p w:rsidR="00B253DF" w:rsidRPr="00957652" w:rsidRDefault="00B253DF" w:rsidP="00041011">
            <w:pPr>
              <w:pStyle w:val="ListParagraph"/>
              <w:numPr>
                <w:ilvl w:val="1"/>
                <w:numId w:val="22"/>
              </w:numPr>
              <w:tabs>
                <w:tab w:val="clear" w:pos="1440"/>
                <w:tab w:val="num" w:pos="1080"/>
                <w:tab w:val="left" w:pos="2160"/>
              </w:tabs>
              <w:spacing w:after="0" w:line="240" w:lineRule="auto"/>
              <w:ind w:left="317" w:hanging="284"/>
              <w:jc w:val="both"/>
              <w:rPr>
                <w:rFonts w:ascii="Times New Roman" w:hAnsi="Times New Roman" w:cs="Times New Roman"/>
              </w:rPr>
            </w:pPr>
            <w:r w:rsidRPr="00957652">
              <w:rPr>
                <w:rFonts w:ascii="Times New Roman" w:hAnsi="Times New Roman" w:cs="Times New Roman"/>
              </w:rPr>
              <w:t>Zakon o državnoj potpori (NN 47/14</w:t>
            </w:r>
            <w:r w:rsidR="00BA47EC" w:rsidRPr="00957652">
              <w:rPr>
                <w:rFonts w:ascii="Times New Roman" w:hAnsi="Times New Roman" w:cs="Times New Roman"/>
              </w:rPr>
              <w:t>. i 69/17.</w:t>
            </w:r>
            <w:r w:rsidRPr="00957652">
              <w:rPr>
                <w:rFonts w:ascii="Times New Roman" w:hAnsi="Times New Roman" w:cs="Times New Roman"/>
              </w:rPr>
              <w:t>);</w:t>
            </w:r>
          </w:p>
          <w:p w:rsidR="00B253DF" w:rsidRPr="00957652" w:rsidRDefault="00B253DF" w:rsidP="00041011">
            <w:pPr>
              <w:pStyle w:val="ListParagraph"/>
              <w:numPr>
                <w:ilvl w:val="1"/>
                <w:numId w:val="22"/>
              </w:numPr>
              <w:tabs>
                <w:tab w:val="num" w:pos="1080"/>
              </w:tabs>
              <w:spacing w:after="0" w:line="240" w:lineRule="auto"/>
              <w:ind w:left="317" w:hanging="284"/>
              <w:jc w:val="both"/>
              <w:rPr>
                <w:rFonts w:ascii="Times New Roman" w:hAnsi="Times New Roman" w:cs="Times New Roman"/>
              </w:rPr>
            </w:pPr>
            <w:r w:rsidRPr="00957652">
              <w:rPr>
                <w:rFonts w:ascii="Times New Roman" w:hAnsi="Times New Roman" w:cs="Times New Roman"/>
              </w:rPr>
              <w:lastRenderedPageBreak/>
              <w:t xml:space="preserve">Program poticanja razvoja malog </w:t>
            </w:r>
            <w:r w:rsidR="00D966C5" w:rsidRPr="00957652">
              <w:rPr>
                <w:rFonts w:ascii="Times New Roman" w:hAnsi="Times New Roman" w:cs="Times New Roman"/>
              </w:rPr>
              <w:t>i srednjeg poduzetništva</w:t>
            </w:r>
            <w:r w:rsidRPr="00957652">
              <w:rPr>
                <w:rFonts w:ascii="Times New Roman" w:hAnsi="Times New Roman" w:cs="Times New Roman"/>
              </w:rPr>
              <w:t xml:space="preserve"> Dubrovačko-neretvanske ž</w:t>
            </w:r>
            <w:r w:rsidR="00D966C5" w:rsidRPr="00957652">
              <w:rPr>
                <w:rFonts w:ascii="Times New Roman" w:hAnsi="Times New Roman" w:cs="Times New Roman"/>
              </w:rPr>
              <w:t xml:space="preserve">upanije za </w:t>
            </w:r>
            <w:r w:rsidR="00BA47EC" w:rsidRPr="00957652">
              <w:rPr>
                <w:rFonts w:ascii="Times New Roman" w:hAnsi="Times New Roman" w:cs="Times New Roman"/>
              </w:rPr>
              <w:t>razdoblje 2021</w:t>
            </w:r>
            <w:r w:rsidR="00D966C5" w:rsidRPr="00957652">
              <w:rPr>
                <w:rFonts w:ascii="Times New Roman" w:hAnsi="Times New Roman" w:cs="Times New Roman"/>
              </w:rPr>
              <w:t xml:space="preserve">. </w:t>
            </w:r>
            <w:r w:rsidR="00BA47EC" w:rsidRPr="00957652">
              <w:rPr>
                <w:rFonts w:ascii="Times New Roman" w:hAnsi="Times New Roman" w:cs="Times New Roman"/>
              </w:rPr>
              <w:t>– 2022</w:t>
            </w:r>
            <w:r w:rsidR="008668F8" w:rsidRPr="00957652">
              <w:rPr>
                <w:rFonts w:ascii="Times New Roman" w:hAnsi="Times New Roman" w:cs="Times New Roman"/>
              </w:rPr>
              <w:t xml:space="preserve">. </w:t>
            </w:r>
            <w:r w:rsidR="00D966C5" w:rsidRPr="00957652">
              <w:rPr>
                <w:rFonts w:ascii="Times New Roman" w:hAnsi="Times New Roman" w:cs="Times New Roman"/>
              </w:rPr>
              <w:t>godin</w:t>
            </w:r>
            <w:r w:rsidR="008668F8" w:rsidRPr="00957652">
              <w:rPr>
                <w:rFonts w:ascii="Times New Roman" w:hAnsi="Times New Roman" w:cs="Times New Roman"/>
              </w:rPr>
              <w:t>e</w:t>
            </w:r>
            <w:r w:rsidR="00D966C5" w:rsidRPr="00957652">
              <w:rPr>
                <w:rFonts w:ascii="Times New Roman" w:hAnsi="Times New Roman" w:cs="Times New Roman"/>
              </w:rPr>
              <w:t xml:space="preserve"> </w:t>
            </w:r>
          </w:p>
          <w:p w:rsidR="009E7859" w:rsidRPr="00957652" w:rsidRDefault="00BA47EC" w:rsidP="00041011">
            <w:pPr>
              <w:pStyle w:val="ListParagraph"/>
              <w:numPr>
                <w:ilvl w:val="1"/>
                <w:numId w:val="22"/>
              </w:numPr>
              <w:tabs>
                <w:tab w:val="clear" w:pos="1440"/>
              </w:tabs>
              <w:ind w:left="317" w:hanging="317"/>
              <w:rPr>
                <w:rFonts w:ascii="Times New Roman" w:hAnsi="Times New Roman" w:cs="Times New Roman"/>
              </w:rPr>
            </w:pPr>
            <w:r w:rsidRPr="00957652">
              <w:rPr>
                <w:rFonts w:ascii="Times New Roman" w:hAnsi="Times New Roman" w:cs="Times New Roman"/>
              </w:rPr>
              <w:t>Plan razvoja Dubrovačko-neretvanske županije za 2021. – 2027.</w:t>
            </w:r>
          </w:p>
          <w:p w:rsidR="00A54323" w:rsidRPr="00957652" w:rsidRDefault="006C3FEE" w:rsidP="00041011">
            <w:pPr>
              <w:pStyle w:val="ListParagraph"/>
              <w:numPr>
                <w:ilvl w:val="1"/>
                <w:numId w:val="22"/>
              </w:numPr>
              <w:tabs>
                <w:tab w:val="num" w:pos="1080"/>
              </w:tabs>
              <w:autoSpaceDE w:val="0"/>
              <w:autoSpaceDN w:val="0"/>
              <w:adjustRightInd w:val="0"/>
              <w:spacing w:after="0" w:line="240" w:lineRule="auto"/>
              <w:ind w:left="317" w:hanging="284"/>
              <w:jc w:val="both"/>
              <w:rPr>
                <w:rFonts w:ascii="Times New Roman" w:hAnsi="Times New Roman" w:cs="Times New Roman"/>
              </w:rPr>
            </w:pPr>
            <w:r w:rsidRPr="00957652">
              <w:rPr>
                <w:rFonts w:ascii="Times New Roman" w:hAnsi="Times New Roman" w:cs="Times New Roman"/>
              </w:rPr>
              <w:t>Nacionalna razvojna strategija Republike Hrvatske do 2030. (NN 13/21.)</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92.909</w:t>
            </w:r>
            <w:r w:rsidR="00DB403E" w:rsidRPr="00957652">
              <w:t>,00</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106.1</w:t>
            </w:r>
            <w:r w:rsidR="00DB403E" w:rsidRPr="00957652">
              <w:t>8</w:t>
            </w:r>
            <w:r w:rsidRPr="00957652">
              <w:t>1</w:t>
            </w:r>
            <w:r w:rsidR="00DB403E" w:rsidRPr="00957652">
              <w:t>,00</w:t>
            </w:r>
          </w:p>
        </w:tc>
      </w:tr>
      <w:tr w:rsidR="00EF3C24" w:rsidRPr="00957652" w:rsidTr="006C3FEE">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112.819</w:t>
            </w:r>
            <w:r w:rsidR="00DB403E" w:rsidRPr="00957652">
              <w:t>,00</w:t>
            </w:r>
          </w:p>
        </w:tc>
      </w:tr>
    </w:tbl>
    <w:p w:rsidR="00B253DF" w:rsidRPr="00957652" w:rsidRDefault="00B253DF" w:rsidP="00041011">
      <w:pPr>
        <w:jc w:val="both"/>
        <w:rPr>
          <w:sz w:val="22"/>
        </w:rPr>
      </w:pPr>
    </w:p>
    <w:tbl>
      <w:tblPr>
        <w:tblStyle w:val="TableGrid"/>
        <w:tblW w:w="0" w:type="auto"/>
        <w:tblLook w:val="04A0"/>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A130201 – P</w:t>
            </w:r>
            <w:r w:rsidR="00B253DF" w:rsidRPr="00957652">
              <w:rPr>
                <w:i/>
              </w:rPr>
              <w:t xml:space="preserve">romidžbe turističke djelatnosti </w:t>
            </w:r>
            <w:r w:rsidRPr="00957652">
              <w:rPr>
                <w:i/>
              </w:rPr>
              <w:t>u DNŽ</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074F3E" w:rsidRPr="00957652" w:rsidRDefault="00074F3E" w:rsidP="00041011">
            <w:pPr>
              <w:jc w:val="both"/>
            </w:pPr>
            <w:r w:rsidRPr="00957652">
              <w:t>Mjera 1.2.3. Razvoj kulturnih i kreativnih industrija</w:t>
            </w:r>
          </w:p>
          <w:p w:rsidR="00E11A9D"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40.615</w:t>
            </w:r>
            <w:r w:rsidR="00B97586" w:rsidRPr="00957652">
              <w:t>,00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47.251</w:t>
            </w:r>
            <w:r w:rsidR="00B97586" w:rsidRPr="00957652">
              <w:t>,00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041011" w:rsidP="00041011">
            <w:pPr>
              <w:jc w:val="both"/>
            </w:pPr>
            <w:r w:rsidRPr="00957652">
              <w:t>50.570,</w:t>
            </w:r>
            <w:r w:rsidR="00B97586" w:rsidRPr="00957652">
              <w:t>00</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promicanje turističke ponude Dubrovačko-neretvanske županije te podizanje razine kvalitete iste. Ugovori se planiraju potpisati i realizirati tijekom druge polovice tekuće godine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dodijeljenih potpora</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7 p</w:t>
            </w:r>
            <w:r w:rsidRPr="00957652">
              <w:t>otpora za aktivnosti promidžbe poduzetništva</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2" w:type="dxa"/>
            <w:tcBorders>
              <w:top w:val="single" w:sz="4" w:space="0" w:color="auto"/>
              <w:left w:val="single" w:sz="4" w:space="0" w:color="auto"/>
              <w:bottom w:val="single" w:sz="4" w:space="0" w:color="auto"/>
              <w:right w:val="single" w:sz="4" w:space="0" w:color="auto"/>
            </w:tcBorders>
          </w:tcPr>
          <w:p w:rsidR="00B253DF" w:rsidRPr="00957652" w:rsidRDefault="00924404"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7246"/>
      </w:tblGrid>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A130202</w:t>
            </w:r>
            <w:r w:rsidR="00B253DF" w:rsidRPr="00957652">
              <w:rPr>
                <w:i/>
              </w:rPr>
              <w:t xml:space="preserve"> – Manifestacije u turizmu </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tcPr>
          <w:p w:rsidR="00F55419" w:rsidRPr="00957652" w:rsidRDefault="00F55419" w:rsidP="00041011">
            <w:pPr>
              <w:jc w:val="both"/>
            </w:pPr>
            <w:r w:rsidRPr="00957652">
              <w:t>Mjera 1.1.1. Potpore za unapređenje kvalitete i tržišne prepoznatljivosti proizvoda i usluga</w:t>
            </w:r>
          </w:p>
          <w:p w:rsidR="00074F3E" w:rsidRPr="00957652" w:rsidRDefault="00074F3E" w:rsidP="00041011">
            <w:pPr>
              <w:jc w:val="both"/>
            </w:pPr>
            <w:r w:rsidRPr="00957652">
              <w:t>Mjera 1.2.3. Razvoj kulturnih i kreativnih industrija</w:t>
            </w:r>
          </w:p>
          <w:p w:rsidR="00E11A9D" w:rsidRPr="00957652" w:rsidRDefault="00074F3E" w:rsidP="00041011">
            <w:pPr>
              <w:jc w:val="both"/>
            </w:pPr>
            <w:r w:rsidRPr="00957652">
              <w:t>Mjera 1.3.1. Poboljšanje kvalitete turističke ponude i upravljanja destinacijom</w:t>
            </w:r>
          </w:p>
          <w:p w:rsidR="00074F3E" w:rsidRPr="00957652" w:rsidRDefault="00074F3E" w:rsidP="00041011">
            <w:pPr>
              <w:jc w:val="both"/>
              <w:rPr>
                <w:i/>
              </w:rPr>
            </w:pPr>
            <w:r w:rsidRPr="00957652">
              <w:t>Mjera 1.3.2. Razvoj selektivnih oblika turizma</w:t>
            </w:r>
          </w:p>
        </w:tc>
      </w:tr>
      <w:tr w:rsidR="00EF3C24" w:rsidRPr="00957652" w:rsidTr="00B97586">
        <w:tc>
          <w:tcPr>
            <w:tcW w:w="1816"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39.021,00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45.657,00</w:t>
            </w:r>
          </w:p>
        </w:tc>
      </w:tr>
      <w:tr w:rsidR="00EF3C24" w:rsidRPr="00957652" w:rsidTr="008B65E9">
        <w:tc>
          <w:tcPr>
            <w:tcW w:w="1816"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48.976,00</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se planiraju utrošiti u skladu sa javnim pozivom i uvjetima dodjele sredstava a namjena sredstava je usmjerena na promicanje turističke ponude Dubrovačko-neretvanske županije i organizacije turističkih manifestacija. Namjena sredstava je usmjerena na promociju i promidžbene aktivnosti udruga, turističkih zajednica, gradova i općina te drugih organizacijskih oblika koji promoviraju razvoj turizma u cilju obogaćenja i poboljšanja turističke ponude Dubrovačko-neretvanske županije. Ugovori se planiraju potpisati i realizirati tijekom druge polovice tekuće godine</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lastRenderedPageBreak/>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Broj dodijeljenih potpora i broj manifestacija gdje je DNŽ jedan od organizatora </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Objavljen je javni poziv putem koje je odobreno </w:t>
            </w:r>
            <w:r w:rsidR="005874AC" w:rsidRPr="00957652">
              <w:t>10</w:t>
            </w:r>
            <w:r w:rsidRPr="00957652">
              <w:t xml:space="preserve"> </w:t>
            </w:r>
            <w:r w:rsidR="005874AC" w:rsidRPr="00957652">
              <w:t>po</w:t>
            </w:r>
            <w:r w:rsidRPr="00957652">
              <w:t>tpora za aktivnosti promidžbe poduzetništva</w:t>
            </w:r>
          </w:p>
        </w:tc>
      </w:tr>
      <w:tr w:rsidR="00B253DF" w:rsidRPr="00957652" w:rsidTr="008B65E9">
        <w:tc>
          <w:tcPr>
            <w:tcW w:w="18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w:t>
            </w:r>
            <w:r w:rsidR="000B110E" w:rsidRPr="00957652">
              <w:t>odstupanja od projekcija za 202</w:t>
            </w:r>
            <w:r w:rsidR="00924404" w:rsidRPr="00957652">
              <w:t>3</w:t>
            </w:r>
            <w:r w:rsidRPr="00957652">
              <w:t>.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B253DF" w:rsidRPr="00957652" w:rsidRDefault="006C3FEE" w:rsidP="00041011">
            <w:pPr>
              <w:jc w:val="both"/>
            </w:pPr>
            <w:r w:rsidRPr="00957652">
              <w:t>Povećanje od 2</w:t>
            </w:r>
            <w:r w:rsidR="00B97586" w:rsidRPr="00957652">
              <w:t>0</w:t>
            </w:r>
            <w:r w:rsidRPr="00957652">
              <w:t>.000,00 kune se odnosi na veći broj prijava s višim fianncijskim udjelom Županije gdje su projekti prepoznati kao vrijedne turističke aktivnosti i pridonose prepoznatljivosti Župa</w:t>
            </w:r>
            <w:r w:rsidR="00B97586" w:rsidRPr="00957652">
              <w:t>nije kao turističke destinacije.</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A130204</w:t>
            </w:r>
            <w:r w:rsidR="00B253DF" w:rsidRPr="00957652">
              <w:rPr>
                <w:i/>
              </w:rPr>
              <w:t xml:space="preserve"> – Višenamjenski kongresni centar</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B97586">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B97586" w:rsidP="00041011">
            <w:pPr>
              <w:jc w:val="both"/>
            </w:pPr>
            <w:r w:rsidRPr="00957652">
              <w:t>13.273,00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U suradnji sa Ministarstvom turizma a putem prijave na Javni poziv – Program razvoja javne turističke infrastrukture u 2015., sklopljen je Ugovor s Ministarstvom o sufinanciranju izrade potrebne dokumentacije kao daljnje razvojne faze ovog projekta – financijska studija predizvodljivosti i idejno arhitektonsko rješenje za dvije predložene lokacije u skladu za izrađenom Studijom Koncepta razvoja višenamjenskog kongresnog centra</w:t>
            </w:r>
            <w:r w:rsidR="00885EB9" w:rsidRPr="00957652">
              <w:rPr>
                <w:rFonts w:eastAsia="Times New Roman"/>
              </w:rPr>
              <w:t xml:space="preserve"> te je </w:t>
            </w:r>
            <w:r w:rsidR="00885EB9" w:rsidRPr="00957652">
              <w:t xml:space="preserve">izrađena </w:t>
            </w:r>
            <w:r w:rsidR="00885EB9" w:rsidRPr="00957652">
              <w:rPr>
                <w:rFonts w:eastAsia="Times New Roman"/>
              </w:rPr>
              <w:t>financijska studija predizvodljivosti i idejno arhitektonsko rješenje za dvije lokacije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885EB9" w:rsidP="00041011">
            <w:pPr>
              <w:jc w:val="both"/>
            </w:pPr>
            <w:r w:rsidRPr="00957652">
              <w:t>Prijava na Javni poziv Ministarstva turizma za izradu druge potrebne projektne dokumentacije</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670C4F" w:rsidP="00041011">
            <w:pPr>
              <w:jc w:val="both"/>
            </w:pPr>
            <w:r w:rsidRPr="00957652">
              <w:t>Ove godine nije otvoren Javni poziv Minist</w:t>
            </w:r>
            <w:r w:rsidR="001E4A64" w:rsidRPr="00957652">
              <w:t xml:space="preserve">arstva turizam te se očekuje u narednoj </w:t>
            </w:r>
            <w:r w:rsidRPr="00957652">
              <w:t>godini</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1E4A64" w:rsidP="00041011">
            <w:pPr>
              <w:jc w:val="both"/>
            </w:pPr>
            <w:r w:rsidRPr="00957652">
              <w:t>Smanjenje od 5</w:t>
            </w:r>
            <w:r w:rsidR="00B16361" w:rsidRPr="00957652">
              <w:t>.000,00 kn je zbog novonastale situacije vezano za pandemiju Covid virusom i smanjenjim aktivnostima.</w:t>
            </w:r>
          </w:p>
        </w:tc>
      </w:tr>
    </w:tbl>
    <w:p w:rsidR="00B253DF" w:rsidRPr="00957652" w:rsidRDefault="00B253DF" w:rsidP="00041011">
      <w:pPr>
        <w:jc w:val="both"/>
        <w:rPr>
          <w:sz w:val="22"/>
        </w:rPr>
      </w:pPr>
    </w:p>
    <w:tbl>
      <w:tblPr>
        <w:tblStyle w:val="TableGrid"/>
        <w:tblW w:w="0" w:type="auto"/>
        <w:tblLook w:val="04A0"/>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b/>
              </w:rPr>
            </w:pPr>
            <w:r w:rsidRPr="00957652">
              <w:rPr>
                <w:b/>
              </w:rPr>
              <w:t>101303</w:t>
            </w:r>
            <w:r w:rsidR="00B253DF" w:rsidRPr="00957652">
              <w:rPr>
                <w:b/>
              </w:rPr>
              <w:t xml:space="preserve"> – Projekt </w:t>
            </w:r>
            <w:r w:rsidRPr="00957652">
              <w:rPr>
                <w:b/>
              </w:rPr>
              <w:t>energetske učinkovitosti</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Veća razina energetske učinkovitosti u objektima u vlasništvu Dubrovačko-neretvanske županije odnosno institucijama gdje je županija osnivač</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energetsko certificiranje objekata javnog sektora i njihova energetska obnova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Postizanje ušteda u potrošnji energije i korištenje obnovljivih izvora energije i zgradama javnog sektora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uspostavljanje prihvatljivog energetskog sustava</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eastAsia="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1.2.1. Podrška ulaganjima u energetsku učinkovitost i korištenje OIE u gospodarstvu</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Zakon o </w:t>
            </w:r>
            <w:r w:rsidR="001E4A64" w:rsidRPr="00957652">
              <w:rPr>
                <w:rFonts w:ascii="Times New Roman" w:eastAsia="Times New Roman" w:hAnsi="Times New Roman" w:cs="Times New Roman"/>
              </w:rPr>
              <w:t>učinkovitom korištenju energije (NN 152/08., 55/12., 101/13. 153/13. i 14/14.)</w:t>
            </w:r>
            <w:r w:rsidR="001B03F9" w:rsidRPr="00957652">
              <w:rPr>
                <w:rFonts w:ascii="Times New Roman" w:eastAsia="Times New Roman" w:hAnsi="Times New Roman" w:cs="Times New Roman"/>
              </w:rPr>
              <w:t>;</w:t>
            </w:r>
          </w:p>
          <w:p w:rsidR="001B03F9" w:rsidRPr="00957652" w:rsidRDefault="001B03F9"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Pravilnik o sustavu za praćenje, mjerenje i verifikaciju uštede energije (NN </w:t>
            </w:r>
            <w:r w:rsidRPr="00957652">
              <w:rPr>
                <w:rFonts w:ascii="Times New Roman" w:eastAsia="Times New Roman" w:hAnsi="Times New Roman" w:cs="Times New Roman"/>
              </w:rPr>
              <w:lastRenderedPageBreak/>
              <w:t>98/21.)</w:t>
            </w:r>
          </w:p>
          <w:p w:rsidR="00B253DF" w:rsidRPr="00957652" w:rsidRDefault="001E4A64" w:rsidP="00041011">
            <w:pPr>
              <w:pStyle w:val="ListParagraph"/>
              <w:numPr>
                <w:ilvl w:val="1"/>
                <w:numId w:val="22"/>
              </w:numPr>
              <w:tabs>
                <w:tab w:val="num" w:pos="1080"/>
              </w:tabs>
              <w:spacing w:after="0" w:line="240" w:lineRule="auto"/>
              <w:ind w:left="318"/>
              <w:jc w:val="both"/>
              <w:rPr>
                <w:rFonts w:ascii="Times New Roman" w:hAnsi="Times New Roman" w:cs="Times New Roman"/>
              </w:rPr>
            </w:pPr>
            <w:r w:rsidRPr="00957652">
              <w:rPr>
                <w:rFonts w:ascii="Times New Roman" w:eastAsia="Times New Roman" w:hAnsi="Times New Roman" w:cs="Times New Roman"/>
              </w:rPr>
              <w:t xml:space="preserve">Akcijski plan energetske učinkovitosti </w:t>
            </w:r>
            <w:r w:rsidR="00B253DF" w:rsidRPr="00957652">
              <w:rPr>
                <w:rFonts w:ascii="Times New Roman" w:eastAsia="Times New Roman" w:hAnsi="Times New Roman" w:cs="Times New Roman"/>
              </w:rPr>
              <w:t>Dubrovačko-neretvanske županije</w:t>
            </w:r>
            <w:r w:rsidRPr="00957652">
              <w:rPr>
                <w:rFonts w:ascii="Times New Roman" w:eastAsia="Times New Roman" w:hAnsi="Times New Roman" w:cs="Times New Roman"/>
              </w:rPr>
              <w:t xml:space="preserve"> 202</w:t>
            </w:r>
            <w:r w:rsidR="00924404" w:rsidRPr="00957652">
              <w:rPr>
                <w:rFonts w:ascii="Times New Roman" w:eastAsia="Times New Roman" w:hAnsi="Times New Roman" w:cs="Times New Roman"/>
              </w:rPr>
              <w:t>2</w:t>
            </w:r>
            <w:r w:rsidRPr="00957652">
              <w:rPr>
                <w:rFonts w:ascii="Times New Roman" w:eastAsia="Times New Roman" w:hAnsi="Times New Roman" w:cs="Times New Roman"/>
              </w:rPr>
              <w:t>. – 202</w:t>
            </w:r>
            <w:r w:rsidR="00924404" w:rsidRPr="00957652">
              <w:rPr>
                <w:rFonts w:ascii="Times New Roman" w:eastAsia="Times New Roman" w:hAnsi="Times New Roman" w:cs="Times New Roman"/>
              </w:rPr>
              <w:t>4</w:t>
            </w:r>
            <w:r w:rsidRPr="00957652">
              <w:rPr>
                <w:rFonts w:ascii="Times New Roman" w:eastAsia="Times New Roman" w:hAnsi="Times New Roman" w:cs="Times New Roman"/>
              </w:rPr>
              <w:t>.</w:t>
            </w:r>
          </w:p>
          <w:p w:rsidR="00AF4AEC" w:rsidRPr="00957652" w:rsidRDefault="00924404" w:rsidP="00041011">
            <w:pPr>
              <w:pStyle w:val="ListParagraph"/>
              <w:numPr>
                <w:ilvl w:val="1"/>
                <w:numId w:val="22"/>
              </w:numPr>
              <w:tabs>
                <w:tab w:val="clear" w:pos="1440"/>
              </w:tabs>
              <w:spacing w:after="0" w:line="240" w:lineRule="auto"/>
              <w:ind w:left="318" w:hanging="317"/>
              <w:rPr>
                <w:rFonts w:ascii="Times New Roman" w:hAnsi="Times New Roman" w:cs="Times New Roman"/>
              </w:rPr>
            </w:pPr>
            <w:r w:rsidRPr="00957652">
              <w:rPr>
                <w:rFonts w:ascii="Times New Roman" w:hAnsi="Times New Roman" w:cs="Times New Roman"/>
              </w:rPr>
              <w:t>Plan razvoja Dubrovačko-neretvanske županije za 2021. – 2027.</w:t>
            </w:r>
          </w:p>
        </w:tc>
      </w:tr>
      <w:tr w:rsidR="00EF3C24" w:rsidRPr="00957652" w:rsidTr="00AF4AEC">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lastRenderedPageBreak/>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F47D2D" w:rsidP="00041011">
            <w:pPr>
              <w:jc w:val="both"/>
            </w:pPr>
            <w:r w:rsidRPr="00957652">
              <w:t>11</w:t>
            </w:r>
            <w:r w:rsidR="00DB403E" w:rsidRPr="00957652">
              <w:t>.</w:t>
            </w:r>
            <w:r w:rsidRPr="00957652">
              <w:t>945</w:t>
            </w:r>
            <w:r w:rsidR="00DB403E" w:rsidRPr="00957652">
              <w:t>,00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DB403E" w:rsidP="00041011">
            <w:pPr>
              <w:jc w:val="both"/>
            </w:pPr>
            <w:r w:rsidRPr="00957652">
              <w:t>7.963,00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DB403E" w:rsidP="00041011">
            <w:pPr>
              <w:jc w:val="both"/>
            </w:pPr>
            <w:r w:rsidRPr="00957652">
              <w:t>7.963,00</w:t>
            </w:r>
          </w:p>
        </w:tc>
      </w:tr>
    </w:tbl>
    <w:p w:rsidR="00B253DF" w:rsidRPr="00957652" w:rsidRDefault="00B253DF" w:rsidP="00041011">
      <w:pPr>
        <w:jc w:val="both"/>
        <w:rPr>
          <w:sz w:val="22"/>
        </w:rPr>
      </w:pPr>
    </w:p>
    <w:tbl>
      <w:tblPr>
        <w:tblStyle w:val="TableGrid"/>
        <w:tblW w:w="0" w:type="auto"/>
        <w:tblLook w:val="04A0"/>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A130301</w:t>
            </w:r>
            <w:r w:rsidR="00B253DF" w:rsidRPr="00957652">
              <w:rPr>
                <w:i/>
              </w:rPr>
              <w:t xml:space="preserve"> – Program i plan energetske učinkovitosti u neposrednoj potrošnji energije</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F55419" w:rsidP="00041011">
            <w:pPr>
              <w:jc w:val="both"/>
              <w:rPr>
                <w:i/>
              </w:rPr>
            </w:pPr>
            <w:r w:rsidRPr="00957652">
              <w:t>Mjera 1.2.1. Podrška ulaganjima u energetsku učinkovitost i korištenje OIE u gospodarstvu</w:t>
            </w:r>
          </w:p>
        </w:tc>
      </w:tr>
      <w:tr w:rsidR="00EF3C24" w:rsidRPr="00957652" w:rsidTr="00AF4AEC">
        <w:tc>
          <w:tcPr>
            <w:tcW w:w="195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EF3C24"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7.963,00</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Izrada predmetnih dokumenata je zakonska obaveza jedinica regionalne (područne) samouprave na temelju zakona o učinkovitom korištenju energije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Realizirani projekti i postignute uštede – izrađena dokumentacija</w:t>
            </w:r>
            <w:r w:rsidR="00884603" w:rsidRPr="00957652">
              <w:t xml:space="preserve"> – </w:t>
            </w:r>
            <w:r w:rsidR="009E7859" w:rsidRPr="00957652">
              <w:t xml:space="preserve"> akcijski plan</w:t>
            </w:r>
            <w:r w:rsidR="001B03F9" w:rsidRPr="00957652">
              <w:t xml:space="preserve"> i godišnje izvješće</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1B03F9" w:rsidP="00041011">
            <w:pPr>
              <w:jc w:val="both"/>
            </w:pPr>
            <w:r w:rsidRPr="00957652">
              <w:t>Izrađen Godišnj</w:t>
            </w:r>
            <w:r w:rsidR="00924404" w:rsidRPr="00957652">
              <w:t>eg</w:t>
            </w:r>
            <w:r w:rsidRPr="00957652">
              <w:t xml:space="preserve"> </w:t>
            </w:r>
            <w:r w:rsidR="00924404" w:rsidRPr="00957652">
              <w:t>izvještaja</w:t>
            </w:r>
            <w:r w:rsidRPr="00957652">
              <w:t xml:space="preserve"> energetske učinkovitosti Dubrovačko-neretvanske županije za 202</w:t>
            </w:r>
            <w:r w:rsidR="00924404" w:rsidRPr="00957652">
              <w:t>2.</w:t>
            </w:r>
            <w:r w:rsidRPr="00957652">
              <w:t>.</w:t>
            </w:r>
          </w:p>
        </w:tc>
      </w:tr>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w:t>
            </w:r>
            <w:r w:rsidR="009E7859" w:rsidRPr="00957652">
              <w:t xml:space="preserve"> odstupanja od projekcija za 202</w:t>
            </w:r>
            <w:r w:rsidR="00924404" w:rsidRPr="00957652">
              <w:t>3</w:t>
            </w:r>
            <w:r w:rsidRPr="00957652">
              <w:t>.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p>
        </w:tc>
      </w:tr>
    </w:tbl>
    <w:p w:rsidR="00B253DF" w:rsidRPr="00957652" w:rsidRDefault="00B253DF" w:rsidP="00041011">
      <w:pPr>
        <w:jc w:val="both"/>
        <w:rPr>
          <w:sz w:val="22"/>
        </w:rPr>
      </w:pPr>
    </w:p>
    <w:tbl>
      <w:tblPr>
        <w:tblStyle w:val="TableGrid"/>
        <w:tblW w:w="0" w:type="auto"/>
        <w:tblLook w:val="04A0"/>
      </w:tblPr>
      <w:tblGrid>
        <w:gridCol w:w="1816"/>
        <w:gridCol w:w="7246"/>
      </w:tblGrid>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rPr>
                <w:i/>
              </w:rPr>
            </w:pPr>
            <w:r w:rsidRPr="00957652">
              <w:rPr>
                <w:i/>
              </w:rPr>
              <w:t>Aktivnost:</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rPr>
                <w:i/>
              </w:rPr>
            </w:pPr>
            <w:r w:rsidRPr="00957652">
              <w:rPr>
                <w:i/>
              </w:rPr>
              <w:t>A130302 – Idejni projekt plinovoda i plinifikacije DNŽ</w:t>
            </w:r>
          </w:p>
        </w:tc>
      </w:tr>
      <w:tr w:rsidR="003E2021"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hideMark/>
          </w:tcPr>
          <w:p w:rsidR="003E2021" w:rsidRPr="00957652" w:rsidRDefault="003E2021" w:rsidP="00041011">
            <w:pPr>
              <w:jc w:val="both"/>
            </w:pPr>
            <w:r w:rsidRPr="00957652">
              <w:t>Provedbeni program - Mjera</w:t>
            </w:r>
          </w:p>
        </w:tc>
        <w:tc>
          <w:tcPr>
            <w:tcW w:w="7246" w:type="dxa"/>
            <w:tcBorders>
              <w:top w:val="single" w:sz="4" w:space="0" w:color="auto"/>
              <w:left w:val="single" w:sz="4" w:space="0" w:color="auto"/>
              <w:bottom w:val="single" w:sz="4" w:space="0" w:color="auto"/>
              <w:right w:val="single" w:sz="4" w:space="0" w:color="auto"/>
            </w:tcBorders>
            <w:shd w:val="clear" w:color="auto" w:fill="auto"/>
            <w:hideMark/>
          </w:tcPr>
          <w:p w:rsidR="003E2021" w:rsidRPr="00957652" w:rsidRDefault="003E2021" w:rsidP="00041011">
            <w:pPr>
              <w:jc w:val="both"/>
              <w:rPr>
                <w:i/>
              </w:rPr>
            </w:pPr>
            <w:r w:rsidRPr="00957652">
              <w:t>Mjera 1.2.1. Podrška ulaganjima u energetsku učinkovitost i korištenje OIE u gospodarstvu</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Proračun 2023:</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3.982,00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Projekcija 2024.</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0,00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Projekcija 2025.</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0,00</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Opis:</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rPr>
                <w:rFonts w:eastAsia="Times New Roman"/>
              </w:rPr>
              <w:t>Sredstva su se planirala utrošiti za izradu dokumentacije na temelju koje će se izdati lokacijska dozvola plinofikacijski sustav Dubrovačko-neretvanske županije (mreža nižeg reda ) za područje Doline Neretve i Grada Dubrovnika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Pokazatelj uspješnosti:</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Izdata lokacijska dozvola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left"/>
            </w:pPr>
            <w:r w:rsidRPr="00957652">
              <w:t>Izvještaj o postignutim ciljevima iz prethodne godine:</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Radi usklađena sa Prostornim planom Grada Ploče i Prostornim planom Dubrovačko-neretvanska županije, još uvijek nije izdata lokacijska dozvola.</w:t>
            </w:r>
          </w:p>
        </w:tc>
      </w:tr>
      <w:tr w:rsidR="003E2021" w:rsidRPr="00957652" w:rsidTr="003E2021">
        <w:tc>
          <w:tcPr>
            <w:tcW w:w="181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left"/>
            </w:pPr>
            <w:r w:rsidRPr="00957652">
              <w:t>Obrazloženje odstupanja od projekcija za 2023. usvojenih u prošlogodišnjem proračunu:</w:t>
            </w:r>
          </w:p>
        </w:tc>
        <w:tc>
          <w:tcPr>
            <w:tcW w:w="7246" w:type="dxa"/>
            <w:tcBorders>
              <w:top w:val="single" w:sz="4" w:space="0" w:color="auto"/>
              <w:left w:val="single" w:sz="4" w:space="0" w:color="auto"/>
              <w:bottom w:val="single" w:sz="4" w:space="0" w:color="auto"/>
              <w:right w:val="single" w:sz="4" w:space="0" w:color="auto"/>
            </w:tcBorders>
            <w:hideMark/>
          </w:tcPr>
          <w:p w:rsidR="003E2021" w:rsidRPr="00957652" w:rsidRDefault="003E2021" w:rsidP="00041011">
            <w:pPr>
              <w:jc w:val="both"/>
            </w:pPr>
            <w:r w:rsidRPr="00957652">
              <w:t>Nema odstupanja</w:t>
            </w:r>
          </w:p>
        </w:tc>
      </w:tr>
    </w:tbl>
    <w:p w:rsidR="003E2021" w:rsidRPr="00957652" w:rsidRDefault="003E2021" w:rsidP="00041011">
      <w:pPr>
        <w:jc w:val="both"/>
        <w:rPr>
          <w:sz w:val="22"/>
        </w:rPr>
      </w:pPr>
    </w:p>
    <w:tbl>
      <w:tblPr>
        <w:tblStyle w:val="TableGrid"/>
        <w:tblW w:w="0" w:type="auto"/>
        <w:tblLook w:val="04A0"/>
      </w:tblPr>
      <w:tblGrid>
        <w:gridCol w:w="1426"/>
        <w:gridCol w:w="7791"/>
      </w:tblGrid>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Program:</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b/>
              </w:rPr>
            </w:pPr>
            <w:r w:rsidRPr="00957652">
              <w:rPr>
                <w:b/>
              </w:rPr>
              <w:t>10</w:t>
            </w:r>
            <w:r w:rsidR="009703DC" w:rsidRPr="00957652">
              <w:rPr>
                <w:b/>
              </w:rPr>
              <w:t>1304</w:t>
            </w:r>
            <w:r w:rsidRPr="00957652">
              <w:rPr>
                <w:b/>
              </w:rPr>
              <w:t xml:space="preserve"> – Upravljanje pomorskim dobrima na području DNŽ</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Opći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Kvalitetno upravljanje i unapređenje pomorskog dobra na području Dubrovačko-neretvanske županije, z</w:t>
            </w:r>
            <w:r w:rsidRPr="00957652">
              <w:t xml:space="preserve">aštita i gospodarsko korištenje pomorskog dobra, potpora sektoru brodogradnje i putničkog prometa </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Posebni cilj:</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Stalna zaštita mora i morske obale od onečišćenja;</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Utvrđivanje mjera smanjenja šteta u okolišu kod iznenadnog onečišćenja mora manjeg opsega i jačine u DNŽ.</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Kapitalne pomoći jedinicama lokalne samouprave (općinama i gradovima na području DNŽ) i lučkim upravama na području županije</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Izvanredno upravljanje pomorskim dobrom na području DNŽ</w:t>
            </w:r>
          </w:p>
          <w:p w:rsidR="00B253DF" w:rsidRPr="00957652" w:rsidRDefault="00B253D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hAnsi="Times New Roman" w:cs="Times New Roman"/>
              </w:rPr>
              <w:t>Stručna obrada zahtjeva i provođenje postupka za utvrđivanje granica pomorskog dobra i provođenje postupaka za dodjelu koncesija.</w:t>
            </w:r>
          </w:p>
        </w:tc>
      </w:tr>
      <w:tr w:rsidR="00C73F6F" w:rsidRPr="00957652" w:rsidTr="00B253DF">
        <w:tc>
          <w:tcPr>
            <w:tcW w:w="127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791"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tabs>
                <w:tab w:val="num" w:pos="1080"/>
              </w:tabs>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Provedbeni progran Dubrovačko-neretvanske županije do 2025., Cilj: 1.3. Poboljšanje konkurentnosti u turizmu, poljoprivredi, akvakulturi i ribarstvu; Mjera 1.3.2. Razvoj selektivnih oblika turizma; Cilj 3.2. Poboljqašnje unutarnje i vanjske povezivosti te zelene mobilnosti, Mjera 3.2.1. Poticanje cjelovitog razvoja prometne infrastrukture</w:t>
            </w:r>
          </w:p>
        </w:tc>
      </w:tr>
      <w:tr w:rsidR="00B253DF" w:rsidRPr="00957652" w:rsidTr="00B253DF">
        <w:tc>
          <w:tcPr>
            <w:tcW w:w="127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Zakonska osnova:</w:t>
            </w:r>
          </w:p>
        </w:tc>
        <w:tc>
          <w:tcPr>
            <w:tcW w:w="7791"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intervencija kod iznenadnog onečišćenja mora u RH (NN 92/08</w:t>
            </w:r>
            <w:r w:rsidR="00E0081B" w:rsidRPr="00957652">
              <w:rPr>
                <w:rFonts w:ascii="Times New Roman" w:hAnsi="Times New Roman" w:cs="Times New Roman"/>
              </w:rPr>
              <w:t>.</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intervencija kod</w:t>
            </w:r>
            <w:r w:rsidR="006D288A" w:rsidRPr="00957652">
              <w:rPr>
                <w:rFonts w:ascii="Times New Roman" w:hAnsi="Times New Roman" w:cs="Times New Roman"/>
              </w:rPr>
              <w:t xml:space="preserve"> iznenadnih onečišćenja mora u </w:t>
            </w:r>
            <w:r w:rsidRPr="00957652">
              <w:rPr>
                <w:rFonts w:ascii="Times New Roman" w:hAnsi="Times New Roman" w:cs="Times New Roman"/>
              </w:rPr>
              <w:t>D</w:t>
            </w:r>
            <w:r w:rsidR="006D288A" w:rsidRPr="00957652">
              <w:rPr>
                <w:rFonts w:ascii="Times New Roman" w:hAnsi="Times New Roman" w:cs="Times New Roman"/>
              </w:rPr>
              <w:t>N</w:t>
            </w:r>
            <w:r w:rsidRPr="00957652">
              <w:rPr>
                <w:rFonts w:ascii="Times New Roman" w:hAnsi="Times New Roman" w:cs="Times New Roman"/>
              </w:rPr>
              <w:t>Ž ;</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zaštiti okoliša (NN 80/13</w:t>
            </w:r>
            <w:r w:rsidR="00E0081B" w:rsidRPr="00957652">
              <w:rPr>
                <w:rFonts w:ascii="Times New Roman" w:hAnsi="Times New Roman" w:cs="Times New Roman"/>
              </w:rPr>
              <w:t>.,</w:t>
            </w:r>
            <w:r w:rsidRPr="00957652">
              <w:rPr>
                <w:rFonts w:ascii="Times New Roman" w:hAnsi="Times New Roman" w:cs="Times New Roman"/>
              </w:rPr>
              <w:t xml:space="preserve"> 78/15</w:t>
            </w:r>
            <w:r w:rsidR="00E0081B" w:rsidRPr="00957652">
              <w:rPr>
                <w:rFonts w:ascii="Times New Roman" w:hAnsi="Times New Roman" w:cs="Times New Roman"/>
              </w:rPr>
              <w:t>., 153/13., 78/15., 12/18. i 118/18.</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 xml:space="preserve">Zakon o vodama (NN </w:t>
            </w:r>
            <w:r w:rsidR="00E0081B" w:rsidRPr="00957652">
              <w:rPr>
                <w:rFonts w:ascii="Times New Roman" w:hAnsi="Times New Roman" w:cs="Times New Roman"/>
              </w:rPr>
              <w:t>66/19. i 84/21.</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pomorskom dobru i morskim lukama (NN 158/03</w:t>
            </w:r>
            <w:r w:rsidR="00E0081B" w:rsidRPr="00957652">
              <w:rPr>
                <w:rFonts w:ascii="Times New Roman" w:hAnsi="Times New Roman" w:cs="Times New Roman"/>
              </w:rPr>
              <w:t>.</w:t>
            </w:r>
            <w:r w:rsidRPr="00957652">
              <w:rPr>
                <w:rFonts w:ascii="Times New Roman" w:hAnsi="Times New Roman" w:cs="Times New Roman"/>
              </w:rPr>
              <w:t>, 141/0</w:t>
            </w:r>
            <w:r w:rsidR="00E0081B" w:rsidRPr="00957652">
              <w:rPr>
                <w:rFonts w:ascii="Times New Roman" w:hAnsi="Times New Roman" w:cs="Times New Roman"/>
              </w:rPr>
              <w:t xml:space="preserve">6., </w:t>
            </w:r>
            <w:r w:rsidRPr="00957652">
              <w:rPr>
                <w:rFonts w:ascii="Times New Roman" w:hAnsi="Times New Roman" w:cs="Times New Roman"/>
              </w:rPr>
              <w:t>38/09</w:t>
            </w:r>
            <w:r w:rsidR="00E0081B" w:rsidRPr="00957652">
              <w:rPr>
                <w:rFonts w:ascii="Times New Roman" w:hAnsi="Times New Roman" w:cs="Times New Roman"/>
              </w:rPr>
              <w:t>., 123/11., 56/16. i 98/19.</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 xml:space="preserve">Uredba o postupku utvrđivanja pomorskog dobra (NN </w:t>
            </w:r>
            <w:r w:rsidR="00E0081B" w:rsidRPr="00957652">
              <w:rPr>
                <w:rFonts w:ascii="Times New Roman" w:hAnsi="Times New Roman" w:cs="Times New Roman"/>
              </w:rPr>
              <w:t>0</w:t>
            </w:r>
            <w:r w:rsidRPr="00957652">
              <w:rPr>
                <w:rFonts w:ascii="Times New Roman" w:hAnsi="Times New Roman" w:cs="Times New Roman"/>
              </w:rPr>
              <w:t>8/04</w:t>
            </w:r>
            <w:r w:rsidR="00E0081B" w:rsidRPr="00957652">
              <w:rPr>
                <w:rFonts w:ascii="Times New Roman" w:hAnsi="Times New Roman" w:cs="Times New Roman"/>
              </w:rPr>
              <w:t>. i</w:t>
            </w:r>
            <w:r w:rsidRPr="00957652">
              <w:rPr>
                <w:rFonts w:ascii="Times New Roman" w:hAnsi="Times New Roman" w:cs="Times New Roman"/>
              </w:rPr>
              <w:t xml:space="preserve"> 82/05</w:t>
            </w:r>
            <w:r w:rsidR="00E0081B" w:rsidRPr="00957652">
              <w:rPr>
                <w:rFonts w:ascii="Times New Roman" w:hAnsi="Times New Roman" w:cs="Times New Roman"/>
              </w:rPr>
              <w:t>.</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Pravilnik o evidentiranju i obilježavanju pomorskog dobra (NN 29/05);</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Uredba o postupku davanja koncesije na pomorskom dobru (NN 23/04</w:t>
            </w:r>
            <w:r w:rsidR="00E0081B" w:rsidRPr="00957652">
              <w:rPr>
                <w:rFonts w:ascii="Times New Roman" w:hAnsi="Times New Roman" w:cs="Times New Roman"/>
              </w:rPr>
              <w:t>.</w:t>
            </w:r>
            <w:r w:rsidRPr="00957652">
              <w:rPr>
                <w:rFonts w:ascii="Times New Roman" w:hAnsi="Times New Roman" w:cs="Times New Roman"/>
              </w:rPr>
              <w:t>, 101/04</w:t>
            </w:r>
            <w:r w:rsidR="00E0081B" w:rsidRPr="00957652">
              <w:rPr>
                <w:rFonts w:ascii="Times New Roman" w:hAnsi="Times New Roman" w:cs="Times New Roman"/>
              </w:rPr>
              <w:t>.</w:t>
            </w:r>
            <w:r w:rsidRPr="00957652">
              <w:rPr>
                <w:rFonts w:ascii="Times New Roman" w:hAnsi="Times New Roman" w:cs="Times New Roman"/>
              </w:rPr>
              <w:t>, 39/06</w:t>
            </w:r>
            <w:r w:rsidR="00E0081B" w:rsidRPr="00957652">
              <w:rPr>
                <w:rFonts w:ascii="Times New Roman" w:hAnsi="Times New Roman" w:cs="Times New Roman"/>
              </w:rPr>
              <w:t>.</w:t>
            </w:r>
            <w:r w:rsidRPr="00957652">
              <w:rPr>
                <w:rFonts w:ascii="Times New Roman" w:hAnsi="Times New Roman" w:cs="Times New Roman"/>
              </w:rPr>
              <w:t>, 63/08</w:t>
            </w:r>
            <w:r w:rsidR="00E0081B" w:rsidRPr="00957652">
              <w:rPr>
                <w:rFonts w:ascii="Times New Roman" w:hAnsi="Times New Roman" w:cs="Times New Roman"/>
              </w:rPr>
              <w:t>.</w:t>
            </w:r>
            <w:r w:rsidRPr="00957652">
              <w:rPr>
                <w:rFonts w:ascii="Times New Roman" w:hAnsi="Times New Roman" w:cs="Times New Roman"/>
              </w:rPr>
              <w:t>, 125/10</w:t>
            </w:r>
            <w:r w:rsidR="00E0081B" w:rsidRPr="00957652">
              <w:rPr>
                <w:rFonts w:ascii="Times New Roman" w:hAnsi="Times New Roman" w:cs="Times New Roman"/>
              </w:rPr>
              <w:t>.</w:t>
            </w:r>
            <w:r w:rsidRPr="00957652">
              <w:rPr>
                <w:rFonts w:ascii="Times New Roman" w:hAnsi="Times New Roman" w:cs="Times New Roman"/>
              </w:rPr>
              <w:t>, 102/11</w:t>
            </w:r>
            <w:r w:rsidR="00E0081B" w:rsidRPr="00957652">
              <w:rPr>
                <w:rFonts w:ascii="Times New Roman" w:hAnsi="Times New Roman" w:cs="Times New Roman"/>
              </w:rPr>
              <w:t xml:space="preserve">., </w:t>
            </w:r>
            <w:r w:rsidRPr="00957652">
              <w:rPr>
                <w:rFonts w:ascii="Times New Roman" w:hAnsi="Times New Roman" w:cs="Times New Roman"/>
              </w:rPr>
              <w:t>83/12</w:t>
            </w:r>
            <w:r w:rsidR="00E0081B" w:rsidRPr="00957652">
              <w:rPr>
                <w:rFonts w:ascii="Times New Roman" w:hAnsi="Times New Roman" w:cs="Times New Roman"/>
              </w:rPr>
              <w:t>. i 101/17.</w:t>
            </w:r>
            <w:r w:rsidRPr="00957652">
              <w:rPr>
                <w:rFonts w:ascii="Times New Roman" w:hAnsi="Times New Roman" w:cs="Times New Roman"/>
              </w:rPr>
              <w:t>)</w:t>
            </w:r>
          </w:p>
          <w:p w:rsidR="00B253DF" w:rsidRPr="00957652" w:rsidRDefault="00B253D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Zakon o koncesijama (NN</w:t>
            </w:r>
            <w:r w:rsidR="00087283" w:rsidRPr="00957652">
              <w:rPr>
                <w:rFonts w:ascii="Times New Roman" w:hAnsi="Times New Roman" w:cs="Times New Roman"/>
              </w:rPr>
              <w:t xml:space="preserve"> </w:t>
            </w:r>
            <w:r w:rsidR="00E0081B" w:rsidRPr="00957652">
              <w:rPr>
                <w:rFonts w:ascii="Times New Roman" w:hAnsi="Times New Roman" w:cs="Times New Roman"/>
              </w:rPr>
              <w:t>69/17. i 107/20.)</w:t>
            </w:r>
          </w:p>
          <w:p w:rsidR="00924404" w:rsidRPr="00957652" w:rsidRDefault="00924404"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hAnsi="Times New Roman" w:cs="Times New Roman"/>
              </w:rPr>
              <w:t>Plan razvoja Dubrovačko-neretvanske županije za 2021. – 2027.</w:t>
            </w:r>
          </w:p>
        </w:tc>
      </w:tr>
      <w:tr w:rsidR="00EF3C24" w:rsidRPr="00957652" w:rsidTr="00AF4AEC">
        <w:tc>
          <w:tcPr>
            <w:tcW w:w="1271" w:type="dxa"/>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1.751.94</w:t>
            </w:r>
            <w:r w:rsidR="00041011" w:rsidRPr="00957652">
              <w:t>3</w:t>
            </w:r>
            <w:r w:rsidRPr="00957652">
              <w:t>,00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464.530,00</w:t>
            </w:r>
          </w:p>
        </w:tc>
      </w:tr>
      <w:tr w:rsidR="00EF3C24" w:rsidRPr="00957652" w:rsidTr="00B253DF">
        <w:tc>
          <w:tcPr>
            <w:tcW w:w="1271"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791"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464.530,00</w:t>
            </w:r>
          </w:p>
        </w:tc>
      </w:tr>
    </w:tbl>
    <w:p w:rsidR="00B253DF" w:rsidRPr="00957652" w:rsidRDefault="00B253DF" w:rsidP="00041011">
      <w:pPr>
        <w:jc w:val="both"/>
        <w:rPr>
          <w:sz w:val="22"/>
        </w:rPr>
      </w:pPr>
    </w:p>
    <w:tbl>
      <w:tblPr>
        <w:tblStyle w:val="TableGrid"/>
        <w:tblW w:w="0" w:type="auto"/>
        <w:tblLook w:val="04A0"/>
      </w:tblPr>
      <w:tblGrid>
        <w:gridCol w:w="1816"/>
        <w:gridCol w:w="134"/>
        <w:gridCol w:w="7112"/>
      </w:tblGrid>
      <w:tr w:rsidR="00B253DF"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2"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A130401</w:t>
            </w:r>
            <w:r w:rsidR="00B253DF" w:rsidRPr="00957652">
              <w:rPr>
                <w:i/>
              </w:rPr>
              <w:t xml:space="preserve"> – Izrada prijedloga granice pomorskih dobara i njezine provedbe</w:t>
            </w:r>
          </w:p>
        </w:tc>
      </w:tr>
      <w:tr w:rsidR="00074F3E"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rPr>
                <w:i/>
              </w:rPr>
            </w:pPr>
            <w:r w:rsidRPr="00957652">
              <w:t>Mjera 3.2.1. Poticanje cjelovitog razvoja prometne infrastrukture</w:t>
            </w:r>
          </w:p>
        </w:tc>
      </w:tr>
      <w:tr w:rsidR="00074F3E" w:rsidRPr="00957652" w:rsidTr="00AF4AEC">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Proračun 2023:</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41011" w:rsidP="00041011">
            <w:pPr>
              <w:jc w:val="both"/>
            </w:pPr>
            <w:r w:rsidRPr="00957652">
              <w:t>33.180</w:t>
            </w:r>
            <w:r w:rsidR="00074F3E" w:rsidRPr="00957652">
              <w:t>,00</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2024.</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33.181,00</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2025.</w:t>
            </w:r>
          </w:p>
        </w:tc>
        <w:tc>
          <w:tcPr>
            <w:tcW w:w="7112"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33.181,00</w:t>
            </w:r>
          </w:p>
        </w:tc>
      </w:tr>
      <w:tr w:rsidR="00074F3E" w:rsidRPr="00957652" w:rsidTr="008B65E9">
        <w:trPr>
          <w:trHeight w:val="2095"/>
        </w:trPr>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Opis:</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Sredstva su namijenjena za troškove izrade geodetsko-katastarskih podloga, parcelacijskih elaborata radi evidentiranja granica pomorskog dobra po Uredbama Vlade RH i Rješenjima Povjerenstva za granice pomorskog dobra pri Ministarstvu mora, prometa i infrastrukture, kao i za plaćanje naknade za rad povjerenstva za izradu prijedloga granica pomorskog dobra i povjerenstva za praćenje izvršavanja odluka i ugovora o koncesijama.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Pokazatelj uspješnosti:</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rPr>
                <w:rFonts w:eastAsia="Times New Roman"/>
              </w:rPr>
              <w:t>broj izrađenih prijedloga za granice pomorskog dobra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 xml:space="preserve">Izvještaj o </w:t>
            </w:r>
            <w:r w:rsidRPr="00957652">
              <w:lastRenderedPageBreak/>
              <w:t>postignutim ciljevima iz prethodne godine:</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lastRenderedPageBreak/>
              <w:t xml:space="preserve">Sredstva se troše prema dinamici rada Upravnog odjela a dio koji se odnosi </w:t>
            </w:r>
            <w:r w:rsidRPr="00957652">
              <w:lastRenderedPageBreak/>
              <w:t>na planove Državne geodetske uprave nije utrošen s obzirom da sredstva za pomorsko dobro ovise o dinamici izrade nove katastarske izmjere a koju provodi navedena institucija</w:t>
            </w:r>
          </w:p>
        </w:tc>
      </w:tr>
      <w:tr w:rsidR="00074F3E" w:rsidRPr="00957652" w:rsidTr="008B65E9">
        <w:tc>
          <w:tcPr>
            <w:tcW w:w="1950"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lastRenderedPageBreak/>
              <w:t>Obrazloženje odstupanja od projekcija za 2023. usvojenih u prošlogodišnjem proračunu:</w:t>
            </w:r>
          </w:p>
        </w:tc>
        <w:tc>
          <w:tcPr>
            <w:tcW w:w="7112"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A130402</w:t>
            </w:r>
            <w:r w:rsidR="00B253DF" w:rsidRPr="00957652">
              <w:rPr>
                <w:i/>
              </w:rPr>
              <w:t xml:space="preserve"> – Izdaci postupka koncesioniranja</w:t>
            </w:r>
          </w:p>
        </w:tc>
      </w:tr>
      <w:tr w:rsidR="00074F3E"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074F3E" w:rsidRPr="00957652" w:rsidRDefault="00074F3E" w:rsidP="00041011">
            <w:pPr>
              <w:jc w:val="both"/>
              <w:rPr>
                <w:i/>
              </w:rPr>
            </w:pPr>
            <w:r w:rsidRPr="00957652">
              <w:t>Mjera 3.2.1. Poticanje cjelovitog razvoja prometne infrastrukture</w:t>
            </w:r>
          </w:p>
        </w:tc>
      </w:tr>
      <w:tr w:rsidR="00074F3E" w:rsidRPr="00957652" w:rsidTr="00AF4AEC">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r w:rsidRPr="00957652">
              <w:t>31.853,00</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 xml:space="preserve">Dubrovačko-neretvanska županija provodit će postupke za dodjelu koncesije i na drugim lokacijama slijedom iskazanih interesa ukoliko su isti u skladu s politikom koncesija, provedbom pomorskog dobra, te važećom prostorno-planskom dokumentacijom. </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broj prijedloga odluka o davanju koncesijama pomorskom dobru</w:t>
            </w: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Izvještaj o postignutim ciljevima iz prethodne godine:</w:t>
            </w:r>
          </w:p>
        </w:tc>
        <w:tc>
          <w:tcPr>
            <w:tcW w:w="7116" w:type="dxa"/>
            <w:tcBorders>
              <w:top w:val="single" w:sz="4" w:space="0" w:color="auto"/>
              <w:left w:val="single" w:sz="4" w:space="0" w:color="auto"/>
              <w:bottom w:val="single" w:sz="4" w:space="0" w:color="auto"/>
              <w:right w:val="single" w:sz="4" w:space="0" w:color="auto"/>
            </w:tcBorders>
          </w:tcPr>
          <w:p w:rsidR="00074F3E" w:rsidRPr="00957652" w:rsidRDefault="00074F3E" w:rsidP="00041011">
            <w:pPr>
              <w:jc w:val="both"/>
            </w:pPr>
          </w:p>
        </w:tc>
      </w:tr>
      <w:tr w:rsidR="00074F3E"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left"/>
            </w:pPr>
            <w:r w:rsidRPr="00957652">
              <w:t>Obrazloženje odstupanja od projekcija za 2024.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074F3E" w:rsidRPr="00957652" w:rsidRDefault="00074F3E"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9703DC" w:rsidP="00041011">
            <w:pPr>
              <w:jc w:val="both"/>
              <w:rPr>
                <w:i/>
              </w:rPr>
            </w:pPr>
            <w:r w:rsidRPr="00957652">
              <w:rPr>
                <w:i/>
              </w:rPr>
              <w:t>A130403</w:t>
            </w:r>
            <w:r w:rsidR="00B253DF" w:rsidRPr="00957652">
              <w:rPr>
                <w:i/>
              </w:rPr>
              <w:t xml:space="preserve"> – Izdaci provođenja postupaka naplate naknade za korištenje pomorskog dobra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pPr>
            <w:r w:rsidRPr="00957652">
              <w:t>Mjera 3.2.1. Poticanje cjelovitog razvoja prometne infrastrukture</w:t>
            </w:r>
          </w:p>
        </w:tc>
      </w:tr>
      <w:tr w:rsidR="00EF3C24" w:rsidRPr="00957652" w:rsidTr="00AF4AEC">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5.309,00</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 xml:space="preserve">Zakonska obveza plaćanja ovih naknada za sve vlasnike pomorskih objekta koji plove Jadranskim morem, i za strane i za hrvatske državljane, utvrđena je Pomorskim zakonikom i Zakonom o pomorskom dobru i morskim lukama, a od 1. siječnja 2014. Naredbom o visini naknada koje plaćaju vlasnici pomorskih objekata u RH izmijenjen je način obračuna i visina naknada. Za izdavanje obračuna naknada više nije zadužena Dubrovačko-neretvanska županija, već Ministarstvo </w:t>
            </w:r>
            <w:r w:rsidR="007A5CCF" w:rsidRPr="00957652">
              <w:rPr>
                <w:rFonts w:eastAsia="Times New Roman"/>
              </w:rPr>
              <w:t>nora, prometa i infrastrukture. U</w:t>
            </w:r>
            <w:r w:rsidRPr="00957652">
              <w:rPr>
                <w:rFonts w:eastAsia="Times New Roman"/>
              </w:rPr>
              <w:t xml:space="preserve">pravni odjel za </w:t>
            </w:r>
            <w:r w:rsidR="007A5CCF" w:rsidRPr="00957652">
              <w:rPr>
                <w:rFonts w:eastAsia="Times New Roman"/>
              </w:rPr>
              <w:t>poduzetništvo, turizam i more</w:t>
            </w:r>
            <w:r w:rsidRPr="00957652">
              <w:rPr>
                <w:rFonts w:eastAsia="Times New Roman"/>
              </w:rPr>
              <w:t xml:space="preserve"> je obvezan rezervirati sredstva potrebna za </w:t>
            </w:r>
            <w:r w:rsidR="007A5CCF" w:rsidRPr="00957652">
              <w:rPr>
                <w:rFonts w:eastAsia="Times New Roman"/>
              </w:rPr>
              <w:t>moguće povrate krivo uplaćenih sredstva ili pretplata.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7A5CCF" w:rsidP="00041011">
            <w:pPr>
              <w:jc w:val="both"/>
            </w:pPr>
            <w:r w:rsidRPr="00957652">
              <w:t>Broj izv</w:t>
            </w:r>
            <w:r w:rsidR="00537DF6" w:rsidRPr="00957652">
              <w:t>r</w:t>
            </w:r>
            <w:r w:rsidRPr="00957652">
              <w:t>šenih povrata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 xml:space="preserve">Izvještaj o postignutim ciljevima iz </w:t>
            </w:r>
            <w:r w:rsidRPr="00957652">
              <w:lastRenderedPageBreak/>
              <w:t>prethodne godine:</w:t>
            </w:r>
          </w:p>
        </w:tc>
        <w:tc>
          <w:tcPr>
            <w:tcW w:w="7116"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lastRenderedPageBreak/>
              <w:t xml:space="preserve">Ministarstvo pomorstva dostavlja podatke o izdanim računima za naknade za pomorsko dobro u tabličnom pregledu. Sa agencijom FINA je ugovorena dostava podataka o uplati naknade za pomorsko dobro u Proračun DNŽ kao </w:t>
            </w:r>
            <w:r w:rsidRPr="00957652">
              <w:lastRenderedPageBreak/>
              <w:t>tjednu informaciju u .txt formatu.</w:t>
            </w:r>
          </w:p>
          <w:p w:rsidR="00A4004B" w:rsidRPr="00957652" w:rsidRDefault="00A4004B" w:rsidP="00041011">
            <w:pPr>
              <w:jc w:val="both"/>
            </w:pPr>
            <w:r w:rsidRPr="00957652">
              <w:t>Izvršena 2 povrata krivo uplaćenih sredstava.</w:t>
            </w:r>
          </w:p>
        </w:tc>
      </w:tr>
      <w:tr w:rsidR="00B253DF"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lastRenderedPageBreak/>
              <w:t>Obrazloženje odstupanja od projek</w:t>
            </w:r>
            <w:r w:rsidR="00E37EFC" w:rsidRPr="00957652">
              <w:t>cija za 202</w:t>
            </w:r>
            <w:r w:rsidR="00917830"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tcPr>
          <w:p w:rsidR="00B253DF" w:rsidRPr="00957652" w:rsidRDefault="007A5CCF" w:rsidP="00041011">
            <w:pPr>
              <w:jc w:val="both"/>
            </w:pPr>
            <w:r w:rsidRPr="00957652">
              <w:t>Nema odstupanja</w:t>
            </w:r>
          </w:p>
        </w:tc>
      </w:tr>
    </w:tbl>
    <w:p w:rsidR="00B253DF" w:rsidRPr="00957652" w:rsidRDefault="00B253DF" w:rsidP="00041011">
      <w:pPr>
        <w:jc w:val="both"/>
        <w:rPr>
          <w:sz w:val="22"/>
        </w:rPr>
      </w:pPr>
    </w:p>
    <w:tbl>
      <w:tblPr>
        <w:tblStyle w:val="TableGrid"/>
        <w:tblW w:w="0" w:type="auto"/>
        <w:tblLook w:val="04A0"/>
      </w:tblPr>
      <w:tblGrid>
        <w:gridCol w:w="1816"/>
        <w:gridCol w:w="128"/>
        <w:gridCol w:w="7118"/>
      </w:tblGrid>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282755" w:rsidP="00041011">
            <w:pPr>
              <w:jc w:val="both"/>
              <w:rPr>
                <w:i/>
              </w:rPr>
            </w:pPr>
            <w:r w:rsidRPr="00957652">
              <w:rPr>
                <w:i/>
              </w:rPr>
              <w:t>Kapitalni projekt</w:t>
            </w:r>
            <w:r w:rsidR="00B253DF" w:rsidRPr="00957652">
              <w:rPr>
                <w:i/>
              </w:rPr>
              <w:t>:</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282755" w:rsidP="00041011">
            <w:pPr>
              <w:jc w:val="both"/>
              <w:rPr>
                <w:i/>
              </w:rPr>
            </w:pPr>
            <w:r w:rsidRPr="00957652">
              <w:rPr>
                <w:i/>
              </w:rPr>
              <w:t>K</w:t>
            </w:r>
            <w:r w:rsidR="009703DC" w:rsidRPr="00957652">
              <w:rPr>
                <w:i/>
              </w:rPr>
              <w:t>130405</w:t>
            </w:r>
            <w:r w:rsidR="00B253DF" w:rsidRPr="00957652">
              <w:rPr>
                <w:i/>
              </w:rPr>
              <w:t xml:space="preserve"> – Sufinanciranje projekata i aktivnosti na pomorskom dobru</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AF4AEC">
        <w:tc>
          <w:tcPr>
            <w:tcW w:w="1944"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1.612.585,00</w:t>
            </w:r>
          </w:p>
        </w:tc>
      </w:tr>
      <w:tr w:rsidR="00EF3C24" w:rsidRPr="00957652" w:rsidTr="008B65E9">
        <w:tc>
          <w:tcPr>
            <w:tcW w:w="1944"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325.171,00</w:t>
            </w:r>
          </w:p>
        </w:tc>
      </w:tr>
      <w:tr w:rsidR="00EF3C24" w:rsidRPr="00957652" w:rsidTr="008B65E9">
        <w:tc>
          <w:tcPr>
            <w:tcW w:w="1944"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8"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325.171,00</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Opis:</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rPr>
                <w:rFonts w:eastAsia="Times New Roman"/>
              </w:rPr>
              <w:t>Sredstva su planirana u skladu sa iskazanim potrebama na terenu – pomorskom dobru. Prema potrebama jedinica lokalne samouprave (gradovi i općine)</w:t>
            </w:r>
            <w:r w:rsidR="000B314C" w:rsidRPr="00957652">
              <w:rPr>
                <w:rFonts w:eastAsia="Times New Roman"/>
              </w:rPr>
              <w:t xml:space="preserve"> i lučkih uprava</w:t>
            </w:r>
            <w:r w:rsidRPr="00957652">
              <w:rPr>
                <w:rFonts w:eastAsia="Times New Roman"/>
              </w:rPr>
              <w:t xml:space="preserve"> nastoji se u okviru planiranih sredstava osigurati sredstva za sufinanciranje izrade idejne i izvedbene dokumentacije za sanaciju, dogradnji i izgradnju pomorskog dobra kao i za izvođenje radova radi održavanja pomorskog dobra. Kriteriji za raspodjelu sredstava su: zahtjev grada/općine; projekt na pomorskom dobru, izdana lokacijska – građevinska dozvola ukoliko je za isti zahvat potreban;  važnost projekta na općinskoj/gradskoj/županijskoj i državnoj razini; prioritet provedbe (oštećenja, elementarne nepogode, sigurnost plovidbe, sigurnost stanovništva).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Pokazatelj uspješnosti:</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Broj isplaćenih potpora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Izvještaj o postignutim ciljevima iz prethodne godine:</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 xml:space="preserve">Prema objavljenom Javnom pozivu isplaćeno je </w:t>
            </w:r>
            <w:r w:rsidR="00793FCC" w:rsidRPr="00957652">
              <w:t>14</w:t>
            </w:r>
            <w:r w:rsidRPr="00957652">
              <w:t xml:space="preserve"> potpora jedinicama lokalne samouprave koje imaju </w:t>
            </w:r>
            <w:r w:rsidR="00331791" w:rsidRPr="00957652">
              <w:t xml:space="preserve">pomorsko dobro na svom području </w:t>
            </w:r>
            <w:r w:rsidR="00627666" w:rsidRPr="00957652">
              <w:t>1</w:t>
            </w:r>
            <w:r w:rsidR="00331791" w:rsidRPr="00957652">
              <w:t xml:space="preserve"> potpore lučkim upravama</w:t>
            </w:r>
          </w:p>
        </w:tc>
      </w:tr>
      <w:tr w:rsidR="00B253DF" w:rsidRPr="00957652" w:rsidTr="008B65E9">
        <w:tc>
          <w:tcPr>
            <w:tcW w:w="1944" w:type="dxa"/>
            <w:gridSpan w:val="2"/>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left"/>
            </w:pPr>
            <w:r w:rsidRPr="00957652">
              <w:t>Obrazloženje odstupanja od projekcija za 20</w:t>
            </w:r>
            <w:r w:rsidR="00331791" w:rsidRPr="00957652">
              <w:t>2</w:t>
            </w:r>
            <w:r w:rsidR="00917830" w:rsidRPr="00957652">
              <w:t>3</w:t>
            </w:r>
            <w:r w:rsidRPr="00957652">
              <w:t>. usvojenih u prošlogodišnjem proračunu:</w:t>
            </w:r>
          </w:p>
        </w:tc>
        <w:tc>
          <w:tcPr>
            <w:tcW w:w="7118" w:type="dxa"/>
            <w:tcBorders>
              <w:top w:val="single" w:sz="4" w:space="0" w:color="auto"/>
              <w:left w:val="single" w:sz="4" w:space="0" w:color="auto"/>
              <w:bottom w:val="single" w:sz="4" w:space="0" w:color="auto"/>
              <w:right w:val="single" w:sz="4" w:space="0" w:color="auto"/>
            </w:tcBorders>
            <w:hideMark/>
          </w:tcPr>
          <w:p w:rsidR="00B253DF" w:rsidRPr="00957652" w:rsidRDefault="00B253DF" w:rsidP="00041011">
            <w:pPr>
              <w:jc w:val="both"/>
            </w:pPr>
            <w:r w:rsidRPr="00957652">
              <w:t>Prema do sada zaprimljenim zahtjevima i aktivnostima koje provode JLS i lučke uprave, očekuj</w:t>
            </w:r>
            <w:r w:rsidR="000B314C" w:rsidRPr="00957652">
              <w:t>u</w:t>
            </w:r>
            <w:r w:rsidRPr="00957652">
              <w:t xml:space="preserve"> se </w:t>
            </w:r>
            <w:r w:rsidR="00627666" w:rsidRPr="00957652">
              <w:t xml:space="preserve">i dalje </w:t>
            </w:r>
            <w:r w:rsidR="000B314C" w:rsidRPr="00957652">
              <w:t>zahtjevi</w:t>
            </w:r>
            <w:r w:rsidR="00627666" w:rsidRPr="00957652">
              <w:t xml:space="preserve"> za potpore</w:t>
            </w:r>
            <w:r w:rsidRPr="00957652">
              <w:t>.</w:t>
            </w:r>
            <w:r w:rsidR="00627666" w:rsidRPr="00957652">
              <w:t xml:space="preserve"> Razlika iz prijašnjih godina za projekciju za 202</w:t>
            </w:r>
            <w:r w:rsidR="00A4004B" w:rsidRPr="00957652">
              <w:t>2</w:t>
            </w:r>
            <w:r w:rsidR="00627666" w:rsidRPr="00957652">
              <w:t>. je nastala jer su sada prikazni i izvori prenesenih sredstava po ovim programom.</w:t>
            </w:r>
          </w:p>
          <w:p w:rsidR="00917830" w:rsidRPr="00957652" w:rsidRDefault="00917830" w:rsidP="00041011">
            <w:pPr>
              <w:jc w:val="both"/>
            </w:pPr>
            <w:r w:rsidRPr="00957652">
              <w:t>Odstupanje se očetuje u povećanju zbog prenesenih sredstava po osnovi naknade za korištenja ponorskog dobra i nakanda za koncesije</w:t>
            </w:r>
          </w:p>
        </w:tc>
      </w:tr>
    </w:tbl>
    <w:p w:rsidR="00B253DF" w:rsidRPr="00957652" w:rsidRDefault="00B253DF" w:rsidP="00041011">
      <w:pPr>
        <w:jc w:val="both"/>
        <w:rPr>
          <w:sz w:val="22"/>
        </w:rPr>
      </w:pPr>
    </w:p>
    <w:tbl>
      <w:tblPr>
        <w:tblStyle w:val="TableGrid"/>
        <w:tblW w:w="0" w:type="auto"/>
        <w:tblLook w:val="04A0"/>
      </w:tblPr>
      <w:tblGrid>
        <w:gridCol w:w="1816"/>
        <w:gridCol w:w="130"/>
        <w:gridCol w:w="7116"/>
      </w:tblGrid>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rPr>
                <w:i/>
              </w:rPr>
            </w:pPr>
            <w:r w:rsidRPr="00957652">
              <w:rPr>
                <w:i/>
              </w:rPr>
              <w:t>Aktivnost:</w:t>
            </w:r>
          </w:p>
        </w:tc>
        <w:tc>
          <w:tcPr>
            <w:tcW w:w="7116" w:type="dxa"/>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rPr>
                <w:i/>
              </w:rPr>
            </w:pPr>
            <w:r w:rsidRPr="00957652">
              <w:rPr>
                <w:i/>
              </w:rPr>
              <w:t>A130406 –</w:t>
            </w:r>
            <w:r w:rsidR="00E77689" w:rsidRPr="00957652">
              <w:rPr>
                <w:i/>
              </w:rPr>
              <w:t>Projekt intermodalnog poveziv</w:t>
            </w:r>
            <w:r w:rsidR="00AF4AEC" w:rsidRPr="00957652">
              <w:rPr>
                <w:i/>
              </w:rPr>
              <w:t>a</w:t>
            </w:r>
            <w:r w:rsidR="00E77689" w:rsidRPr="00957652">
              <w:rPr>
                <w:i/>
              </w:rPr>
              <w:t>nja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1.3.2. Razvoj selektivnih oblika turizma</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EF3C24" w:rsidRPr="00957652" w:rsidTr="008B65E9">
        <w:tc>
          <w:tcPr>
            <w:tcW w:w="1946"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116"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69.016,00</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pPr>
            <w:r w:rsidRPr="00957652">
              <w:t>Opis:</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A4004B" w:rsidP="00041011">
            <w:pPr>
              <w:jc w:val="both"/>
            </w:pPr>
            <w:r w:rsidRPr="00957652">
              <w:t>Sredstva se planiraju za aktivnosti povezivanja vrsta prijevoza a koje se odvija na pomorskom dobru, odnosno doprinjeti intermodalnosti i povezivanju obalnog i priobalnog dijela županije s zaleđem kroz projekte i potpore.</w:t>
            </w:r>
            <w:r w:rsidR="00093F8F" w:rsidRPr="00957652">
              <w:t xml:space="preserve"> Temeljem aktivnosti će biti potpisani sporazumi s JLS za rad na njihovom području.</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both"/>
            </w:pPr>
            <w:r w:rsidRPr="00957652">
              <w:t>Pokazatelj uspješnosti:</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093F8F" w:rsidP="00041011">
            <w:pPr>
              <w:jc w:val="both"/>
            </w:pPr>
            <w:r w:rsidRPr="00957652">
              <w:t>Broj sporazuma</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left"/>
            </w:pPr>
            <w:r w:rsidRPr="00957652">
              <w:t xml:space="preserve">Izvještaj o postignutim </w:t>
            </w:r>
            <w:r w:rsidRPr="00957652">
              <w:lastRenderedPageBreak/>
              <w:t>ciljevima iz prethodne godine:</w:t>
            </w:r>
          </w:p>
        </w:tc>
        <w:tc>
          <w:tcPr>
            <w:tcW w:w="7116" w:type="dxa"/>
            <w:tcBorders>
              <w:top w:val="single" w:sz="4" w:space="0" w:color="auto"/>
              <w:left w:val="single" w:sz="4" w:space="0" w:color="auto"/>
              <w:bottom w:val="single" w:sz="4" w:space="0" w:color="auto"/>
              <w:right w:val="single" w:sz="4" w:space="0" w:color="auto"/>
            </w:tcBorders>
          </w:tcPr>
          <w:p w:rsidR="009703DC" w:rsidRPr="00957652" w:rsidRDefault="00AF4AEC" w:rsidP="00041011">
            <w:pPr>
              <w:jc w:val="both"/>
            </w:pPr>
            <w:r w:rsidRPr="00957652">
              <w:lastRenderedPageBreak/>
              <w:t xml:space="preserve">Aktivnost je otvorena 2022. godine te je u tijeku provedba projekta MIMOSA kroz koje se daljnje aktivnosti raditi na razvoju intermodalnosti na području </w:t>
            </w:r>
            <w:r w:rsidRPr="00957652">
              <w:lastRenderedPageBreak/>
              <w:t>Dubrovačko-neretvanske županije.</w:t>
            </w:r>
          </w:p>
        </w:tc>
      </w:tr>
      <w:tr w:rsidR="009703DC" w:rsidRPr="00957652" w:rsidTr="008B65E9">
        <w:tc>
          <w:tcPr>
            <w:tcW w:w="1946" w:type="dxa"/>
            <w:gridSpan w:val="2"/>
            <w:tcBorders>
              <w:top w:val="single" w:sz="4" w:space="0" w:color="auto"/>
              <w:left w:val="single" w:sz="4" w:space="0" w:color="auto"/>
              <w:bottom w:val="single" w:sz="4" w:space="0" w:color="auto"/>
              <w:right w:val="single" w:sz="4" w:space="0" w:color="auto"/>
            </w:tcBorders>
            <w:hideMark/>
          </w:tcPr>
          <w:p w:rsidR="009703DC" w:rsidRPr="00957652" w:rsidRDefault="009703DC" w:rsidP="00041011">
            <w:pPr>
              <w:jc w:val="left"/>
            </w:pPr>
            <w:r w:rsidRPr="00957652">
              <w:lastRenderedPageBreak/>
              <w:t>Obrazloženje odstupanja od projekcija za 202</w:t>
            </w:r>
            <w:r w:rsidR="00917830" w:rsidRPr="00957652">
              <w:t>3</w:t>
            </w:r>
            <w:r w:rsidRPr="00957652">
              <w:t>. usvojenih u prošlogodišnjem proračunu:</w:t>
            </w:r>
          </w:p>
        </w:tc>
        <w:tc>
          <w:tcPr>
            <w:tcW w:w="7116" w:type="dxa"/>
            <w:tcBorders>
              <w:top w:val="single" w:sz="4" w:space="0" w:color="auto"/>
              <w:left w:val="single" w:sz="4" w:space="0" w:color="auto"/>
              <w:bottom w:val="single" w:sz="4" w:space="0" w:color="auto"/>
              <w:right w:val="single" w:sz="4" w:space="0" w:color="auto"/>
            </w:tcBorders>
            <w:hideMark/>
          </w:tcPr>
          <w:p w:rsidR="009703DC" w:rsidRPr="00957652" w:rsidRDefault="00AF4AEC" w:rsidP="00041011">
            <w:pPr>
              <w:jc w:val="both"/>
            </w:pPr>
            <w:r w:rsidRPr="00957652">
              <w:t>Nema odstupanja</w:t>
            </w:r>
          </w:p>
        </w:tc>
      </w:tr>
    </w:tbl>
    <w:p w:rsidR="00785FAF" w:rsidRPr="00957652" w:rsidRDefault="00785FAF" w:rsidP="00041011">
      <w:pPr>
        <w:jc w:val="both"/>
        <w:rPr>
          <w:sz w:val="22"/>
        </w:rPr>
      </w:pPr>
    </w:p>
    <w:p w:rsidR="004B65A8" w:rsidRPr="00957652" w:rsidRDefault="009703DC" w:rsidP="00041011">
      <w:pPr>
        <w:jc w:val="both"/>
        <w:rPr>
          <w:b/>
          <w:sz w:val="22"/>
          <w:u w:val="single"/>
        </w:rPr>
      </w:pPr>
      <w:r w:rsidRPr="00957652">
        <w:rPr>
          <w:b/>
          <w:sz w:val="22"/>
          <w:u w:val="single"/>
        </w:rPr>
        <w:t>Program 101307 -</w:t>
      </w:r>
      <w:r w:rsidR="00785FAF" w:rsidRPr="00957652">
        <w:rPr>
          <w:b/>
          <w:sz w:val="22"/>
          <w:u w:val="single"/>
        </w:rPr>
        <w:t xml:space="preserve"> </w:t>
      </w:r>
      <w:r w:rsidR="004B65A8" w:rsidRPr="00957652">
        <w:rPr>
          <w:b/>
          <w:sz w:val="22"/>
          <w:u w:val="single"/>
        </w:rPr>
        <w:t>Međunarodni projekti - EU projekti</w:t>
      </w:r>
    </w:p>
    <w:p w:rsidR="004B65A8" w:rsidRPr="00957652" w:rsidRDefault="004B65A8" w:rsidP="00041011">
      <w:pPr>
        <w:jc w:val="both"/>
        <w:rPr>
          <w:sz w:val="22"/>
        </w:rPr>
      </w:pPr>
    </w:p>
    <w:tbl>
      <w:tblPr>
        <w:tblStyle w:val="TableGrid"/>
        <w:tblW w:w="0" w:type="auto"/>
        <w:tblLook w:val="04A0"/>
      </w:tblPr>
      <w:tblGrid>
        <w:gridCol w:w="1536"/>
        <w:gridCol w:w="7526"/>
      </w:tblGrid>
      <w:tr w:rsidR="00C73F6F" w:rsidRPr="00957652" w:rsidTr="00C73F6F">
        <w:tc>
          <w:tcPr>
            <w:tcW w:w="153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spacing w:after="0" w:line="240" w:lineRule="auto"/>
              <w:ind w:left="317"/>
              <w:jc w:val="both"/>
              <w:rPr>
                <w:rFonts w:ascii="Times New Roman" w:hAnsi="Times New Roman" w:cs="Times New Roman"/>
              </w:rPr>
            </w:pPr>
            <w:r w:rsidRPr="00957652">
              <w:rPr>
                <w:rFonts w:ascii="Times New Roman" w:eastAsia="Times New Roman" w:hAnsi="Times New Roman" w:cs="Times New Roman"/>
              </w:rPr>
              <w:t>Provedbeni progran Dubrovačko-neretvanske županije do 2025.,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C73F6F" w:rsidRPr="00957652" w:rsidTr="00C73F6F">
        <w:tc>
          <w:tcPr>
            <w:tcW w:w="153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jc w:val="both"/>
            </w:pPr>
            <w:r w:rsidRPr="00957652">
              <w:t>Zakonska osnova:</w:t>
            </w:r>
          </w:p>
        </w:tc>
        <w:tc>
          <w:tcPr>
            <w:tcW w:w="7526" w:type="dxa"/>
            <w:tcBorders>
              <w:top w:val="single" w:sz="4" w:space="0" w:color="auto"/>
              <w:left w:val="single" w:sz="4" w:space="0" w:color="auto"/>
              <w:bottom w:val="single" w:sz="4" w:space="0" w:color="auto"/>
              <w:right w:val="single" w:sz="4" w:space="0" w:color="auto"/>
            </w:tcBorders>
          </w:tcPr>
          <w:p w:rsidR="00C73F6F" w:rsidRPr="00957652" w:rsidRDefault="00C73F6F" w:rsidP="00041011">
            <w:pPr>
              <w:pStyle w:val="ListParagraph"/>
              <w:numPr>
                <w:ilvl w:val="1"/>
                <w:numId w:val="22"/>
              </w:numPr>
              <w:spacing w:after="0" w:line="240" w:lineRule="auto"/>
              <w:ind w:left="317"/>
              <w:jc w:val="both"/>
              <w:rPr>
                <w:rFonts w:ascii="Times New Roman" w:eastAsia="Times New Roman" w:hAnsi="Times New Roman" w:cs="Times New Roman"/>
              </w:rPr>
            </w:pPr>
            <w:r w:rsidRPr="00957652">
              <w:rPr>
                <w:rFonts w:ascii="Times New Roman" w:hAnsi="Times New Roman" w:cs="Times New Roman"/>
              </w:rPr>
              <w:t>Plan razvoja Dubrovačko-neretvanske županije za 2021. – 2027.</w:t>
            </w:r>
          </w:p>
        </w:tc>
      </w:tr>
    </w:tbl>
    <w:p w:rsidR="00537DF6" w:rsidRPr="00957652" w:rsidRDefault="00537DF6" w:rsidP="00041011">
      <w:pPr>
        <w:jc w:val="both"/>
        <w:rPr>
          <w:sz w:val="22"/>
        </w:rPr>
      </w:pPr>
    </w:p>
    <w:tbl>
      <w:tblPr>
        <w:tblStyle w:val="TableGrid"/>
        <w:tblW w:w="0" w:type="auto"/>
        <w:tblLook w:val="04A0"/>
      </w:tblPr>
      <w:tblGrid>
        <w:gridCol w:w="1816"/>
        <w:gridCol w:w="164"/>
        <w:gridCol w:w="7082"/>
      </w:tblGrid>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282755" w:rsidP="00041011">
            <w:pPr>
              <w:jc w:val="both"/>
              <w:rPr>
                <w:i/>
              </w:rPr>
            </w:pPr>
            <w:r w:rsidRPr="00957652">
              <w:rPr>
                <w:i/>
              </w:rPr>
              <w:t>Kapitalni projekt</w:t>
            </w:r>
            <w:r w:rsidR="004B65A8" w:rsidRPr="00957652">
              <w:rPr>
                <w:i/>
              </w:rPr>
              <w:t>:</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282755" w:rsidP="00041011">
            <w:pPr>
              <w:jc w:val="both"/>
              <w:rPr>
                <w:i/>
              </w:rPr>
            </w:pPr>
            <w:r w:rsidRPr="00957652">
              <w:rPr>
                <w:i/>
              </w:rPr>
              <w:t>K130702</w:t>
            </w:r>
            <w:r w:rsidR="004B65A8" w:rsidRPr="00957652">
              <w:rPr>
                <w:i/>
              </w:rPr>
              <w:t xml:space="preserve"> – </w:t>
            </w:r>
            <w:r w:rsidR="0052061C" w:rsidRPr="00957652">
              <w:rPr>
                <w:i/>
              </w:rPr>
              <w:t>INTERREG HR-ITA- Projekt MIMOSA</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1.1.2 Poboljšanje kvalitete poduzetničke infrastrukture i potpornih programa</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43.137,00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both"/>
            </w:pPr>
            <w:r w:rsidRPr="00957652">
              <w:t>Opis:</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4B65A8" w:rsidP="00041011">
            <w:pPr>
              <w:jc w:val="both"/>
            </w:pPr>
            <w:r w:rsidRPr="00957652">
              <w:t>Projektom se želi poboljšati kvaliteta, sigurnost i ekološku održivost usluga pomorskog i obalnog prometa promicanjem mult</w:t>
            </w:r>
            <w:r w:rsidR="00E73B54" w:rsidRPr="00957652">
              <w:t>im</w:t>
            </w:r>
            <w:r w:rsidRPr="00957652">
              <w:t>odalnosti u programskom području</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both"/>
            </w:pPr>
            <w:r w:rsidRPr="00957652">
              <w:t>Pokazatelj uspješnosti:</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4B65A8" w:rsidP="00041011">
            <w:pPr>
              <w:jc w:val="both"/>
            </w:pPr>
            <w:r w:rsidRPr="00957652">
              <w:t>Provedena javna nabava za izradu dokumentacije</w:t>
            </w:r>
            <w:r w:rsidR="00917830" w:rsidRPr="00957652">
              <w:t xml:space="preserve">, nabavu usluga </w:t>
            </w:r>
            <w:r w:rsidRPr="00957652">
              <w:t>i nabavku opreme</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left"/>
            </w:pPr>
            <w:r w:rsidRPr="00957652">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4B65A8" w:rsidRPr="00957652" w:rsidRDefault="00A4004B" w:rsidP="00041011">
            <w:pPr>
              <w:jc w:val="both"/>
            </w:pPr>
            <w:r w:rsidRPr="00957652">
              <w:t>Izrađena dokumentacija: Plan razvoja nautičkih luka DNŽ i Operativni plan cikloturizma DNŽ, nabavljen</w:t>
            </w:r>
            <w:r w:rsidR="00917830" w:rsidRPr="00957652">
              <w:t>o</w:t>
            </w:r>
            <w:r w:rsidRPr="00957652">
              <w:t xml:space="preserve"> i postavljen</w:t>
            </w:r>
            <w:r w:rsidR="00917830" w:rsidRPr="00957652">
              <w:t>o</w:t>
            </w:r>
            <w:r w:rsidRPr="00957652">
              <w:t xml:space="preserve"> </w:t>
            </w:r>
            <w:r w:rsidR="00917830" w:rsidRPr="00957652">
              <w:t>5</w:t>
            </w:r>
            <w:r w:rsidRPr="00957652">
              <w:t xml:space="preserve"> aqualiftera</w:t>
            </w:r>
            <w:r w:rsidR="00917830" w:rsidRPr="00957652">
              <w:t xml:space="preserve">, uređen info centar za biciklizam te instalirano 23 bike servis seta diljem županije. </w:t>
            </w:r>
          </w:p>
        </w:tc>
      </w:tr>
      <w:tr w:rsidR="004B65A8"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4B65A8" w:rsidRPr="00957652" w:rsidRDefault="004B65A8" w:rsidP="00041011">
            <w:pPr>
              <w:jc w:val="left"/>
            </w:pPr>
            <w:r w:rsidRPr="00957652">
              <w:t>Obrazloženje odstupanja od projekcija za 202</w:t>
            </w:r>
            <w:r w:rsidR="00917830" w:rsidRPr="00957652">
              <w:t>3</w:t>
            </w:r>
            <w:r w:rsidRPr="00957652">
              <w:t>.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4B65A8" w:rsidRPr="00957652" w:rsidRDefault="00AF4AEC" w:rsidP="00041011">
            <w:pPr>
              <w:jc w:val="both"/>
            </w:pPr>
            <w:r w:rsidRPr="00957652">
              <w:t xml:space="preserve">Povećanje sredstava iz razloga produžeta provebe projekta do </w:t>
            </w:r>
            <w:r w:rsidR="00917830" w:rsidRPr="00957652">
              <w:t>30.06</w:t>
            </w:r>
            <w:r w:rsidRPr="00957652">
              <w:t>. 2023.</w:t>
            </w:r>
          </w:p>
        </w:tc>
      </w:tr>
    </w:tbl>
    <w:p w:rsidR="00FB528C" w:rsidRPr="00957652" w:rsidRDefault="00FB528C" w:rsidP="00041011">
      <w:pPr>
        <w:jc w:val="both"/>
        <w:rPr>
          <w:sz w:val="22"/>
        </w:rPr>
      </w:pPr>
    </w:p>
    <w:tbl>
      <w:tblPr>
        <w:tblStyle w:val="TableGrid"/>
        <w:tblW w:w="0" w:type="auto"/>
        <w:tblLook w:val="04A0"/>
      </w:tblPr>
      <w:tblGrid>
        <w:gridCol w:w="1816"/>
        <w:gridCol w:w="164"/>
        <w:gridCol w:w="7082"/>
      </w:tblGrid>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282755" w:rsidP="00041011">
            <w:pPr>
              <w:jc w:val="both"/>
              <w:rPr>
                <w:i/>
              </w:rPr>
            </w:pPr>
            <w:r w:rsidRPr="00957652">
              <w:rPr>
                <w:i/>
              </w:rPr>
              <w:t>Kapitalni projekt</w:t>
            </w:r>
            <w:r w:rsidR="0052061C" w:rsidRPr="00957652">
              <w:rPr>
                <w:i/>
              </w:rPr>
              <w:t>:</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282755" w:rsidP="00041011">
            <w:pPr>
              <w:jc w:val="both"/>
              <w:rPr>
                <w:i/>
              </w:rPr>
            </w:pPr>
            <w:r w:rsidRPr="00957652">
              <w:rPr>
                <w:i/>
              </w:rPr>
              <w:t>K</w:t>
            </w:r>
            <w:r w:rsidR="0052061C" w:rsidRPr="00957652">
              <w:rPr>
                <w:i/>
              </w:rPr>
              <w:t xml:space="preserve">130704 – INTERREG HR-ITA - Projekt ARGOS  </w:t>
            </w:r>
          </w:p>
        </w:tc>
      </w:tr>
      <w:tr w:rsidR="00E11A9D" w:rsidRPr="00957652" w:rsidTr="00041011">
        <w:tc>
          <w:tcPr>
            <w:tcW w:w="1816" w:type="dxa"/>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E11A9D" w:rsidP="00041011">
            <w:pPr>
              <w:jc w:val="both"/>
            </w:pPr>
            <w:r w:rsidRPr="00957652">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rsidR="00E11A9D" w:rsidRPr="00957652" w:rsidRDefault="00074F3E" w:rsidP="00041011">
            <w:pPr>
              <w:jc w:val="both"/>
              <w:rPr>
                <w:i/>
              </w:rPr>
            </w:pPr>
            <w:r w:rsidRPr="00957652">
              <w:t>Mjera 1.1.2 Poboljšanje kvalitete poduzetničke infrastrukture i potpornih programa</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EF3C24" w:rsidRPr="00957652" w:rsidRDefault="00EF3C24" w:rsidP="00041011">
            <w:pPr>
              <w:jc w:val="both"/>
            </w:pPr>
            <w:r w:rsidRPr="00957652">
              <w:t>Proračun 2023:</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AF4AEC" w:rsidP="00041011">
            <w:pPr>
              <w:jc w:val="both"/>
            </w:pPr>
            <w:r w:rsidRPr="00957652">
              <w:t>216.340,00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2024.</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0,00</w:t>
            </w:r>
          </w:p>
        </w:tc>
      </w:tr>
      <w:tr w:rsidR="00EF3C24" w:rsidRPr="00957652" w:rsidTr="00282755">
        <w:tc>
          <w:tcPr>
            <w:tcW w:w="1980" w:type="dxa"/>
            <w:gridSpan w:val="2"/>
            <w:tcBorders>
              <w:top w:val="single" w:sz="4" w:space="0" w:color="auto"/>
              <w:left w:val="single" w:sz="4" w:space="0" w:color="auto"/>
              <w:bottom w:val="single" w:sz="4" w:space="0" w:color="auto"/>
              <w:right w:val="single" w:sz="4" w:space="0" w:color="auto"/>
            </w:tcBorders>
          </w:tcPr>
          <w:p w:rsidR="00EF3C24" w:rsidRPr="00957652" w:rsidRDefault="00EF3C24" w:rsidP="00041011">
            <w:pPr>
              <w:jc w:val="both"/>
            </w:pPr>
            <w:r w:rsidRPr="00957652">
              <w:t>Projekcija 2025.</w:t>
            </w:r>
          </w:p>
        </w:tc>
        <w:tc>
          <w:tcPr>
            <w:tcW w:w="7082" w:type="dxa"/>
            <w:tcBorders>
              <w:top w:val="single" w:sz="4" w:space="0" w:color="auto"/>
              <w:left w:val="single" w:sz="4" w:space="0" w:color="auto"/>
              <w:bottom w:val="single" w:sz="4" w:space="0" w:color="auto"/>
              <w:right w:val="single" w:sz="4" w:space="0" w:color="auto"/>
            </w:tcBorders>
          </w:tcPr>
          <w:p w:rsidR="00EF3C24" w:rsidRPr="00957652" w:rsidRDefault="00917830" w:rsidP="00041011">
            <w:pPr>
              <w:jc w:val="both"/>
            </w:pPr>
            <w:r w:rsidRPr="00957652">
              <w:t>0,00</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t>Opis:</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52061C" w:rsidP="00041011">
            <w:pPr>
              <w:jc w:val="both"/>
            </w:pPr>
            <w:r w:rsidRPr="00957652">
              <w:t>Uspostava Centra za školjkarstvo na Bistrini kroz nabavu specijalizirane opreme</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both"/>
            </w:pPr>
            <w:r w:rsidRPr="00957652">
              <w:lastRenderedPageBreak/>
              <w:t>Pokazatelj uspješnosti:</w:t>
            </w:r>
          </w:p>
        </w:tc>
        <w:tc>
          <w:tcPr>
            <w:tcW w:w="7082" w:type="dxa"/>
            <w:tcBorders>
              <w:top w:val="single" w:sz="4" w:space="0" w:color="auto"/>
              <w:left w:val="single" w:sz="4" w:space="0" w:color="auto"/>
              <w:bottom w:val="single" w:sz="4" w:space="0" w:color="auto"/>
              <w:right w:val="single" w:sz="4" w:space="0" w:color="auto"/>
            </w:tcBorders>
          </w:tcPr>
          <w:p w:rsidR="0052061C" w:rsidRPr="00957652" w:rsidRDefault="0052061C" w:rsidP="00041011">
            <w:pPr>
              <w:jc w:val="both"/>
            </w:pPr>
            <w:r w:rsidRPr="00957652">
              <w:t>Provedena javna nabava za nabavku opreme</w:t>
            </w:r>
            <w:r w:rsidR="00093F8F" w:rsidRPr="00957652">
              <w:t xml:space="preserve"> i izrade studija</w:t>
            </w:r>
          </w:p>
        </w:tc>
      </w:tr>
      <w:tr w:rsidR="0052061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52061C" w:rsidRPr="00957652" w:rsidRDefault="0052061C" w:rsidP="00041011">
            <w:pPr>
              <w:jc w:val="left"/>
            </w:pPr>
            <w:r w:rsidRPr="00957652">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rsidR="0052061C" w:rsidRPr="00957652" w:rsidRDefault="00093F8F" w:rsidP="00041011">
            <w:pPr>
              <w:jc w:val="both"/>
            </w:pPr>
            <w:r w:rsidRPr="00957652">
              <w:t>Potpisani ugovori za izradu 4 studija: Studija za procjenu interakcija između upravljanja okolišem i socioekonomskog utjecaja; Studija za pregled dostupnosti podataka na lokalnoj/regionalnoj razini; Studija za procjenu standardizacija i poboljšanja sektora akvakulture kroz najnovije znanstvene inpute; Studija za uspostavu l</w:t>
            </w:r>
            <w:r w:rsidR="00E73B54" w:rsidRPr="00957652">
              <w:t>o</w:t>
            </w:r>
            <w:r w:rsidRPr="00957652">
              <w:t>kalne prekogranične mreže za trening i edukaciju svih dionika sektora ribarstva u svrhu</w:t>
            </w:r>
            <w:r w:rsidR="00E73B54" w:rsidRPr="00957652">
              <w:t xml:space="preserve"> zaštite okoliša i održivosti.</w:t>
            </w:r>
          </w:p>
        </w:tc>
      </w:tr>
      <w:tr w:rsidR="00AF4AEC" w:rsidRPr="00957652" w:rsidTr="00282755">
        <w:tc>
          <w:tcPr>
            <w:tcW w:w="1980" w:type="dxa"/>
            <w:gridSpan w:val="2"/>
            <w:tcBorders>
              <w:top w:val="single" w:sz="4" w:space="0" w:color="auto"/>
              <w:left w:val="single" w:sz="4" w:space="0" w:color="auto"/>
              <w:bottom w:val="single" w:sz="4" w:space="0" w:color="auto"/>
              <w:right w:val="single" w:sz="4" w:space="0" w:color="auto"/>
            </w:tcBorders>
            <w:hideMark/>
          </w:tcPr>
          <w:p w:rsidR="00AF4AEC" w:rsidRPr="00957652" w:rsidRDefault="00AF4AEC" w:rsidP="00041011">
            <w:pPr>
              <w:jc w:val="left"/>
            </w:pPr>
            <w:r w:rsidRPr="00957652">
              <w:t>Obrazloženje odstupanja od projekcija za 2023.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rsidR="00AF4AEC" w:rsidRPr="00957652" w:rsidRDefault="00AF4AEC" w:rsidP="00041011">
            <w:pPr>
              <w:tabs>
                <w:tab w:val="left" w:pos="2115"/>
              </w:tabs>
              <w:jc w:val="both"/>
            </w:pPr>
            <w:r w:rsidRPr="00957652">
              <w:t>Povećanje sredstava iz razloga produžeta provebe projekta do 30.06. 2023.</w:t>
            </w:r>
          </w:p>
        </w:tc>
      </w:tr>
    </w:tbl>
    <w:p w:rsidR="00EF5BF8" w:rsidRPr="00957652" w:rsidRDefault="00EF5BF8" w:rsidP="00041011">
      <w:pPr>
        <w:jc w:val="left"/>
        <w:rPr>
          <w:sz w:val="22"/>
        </w:rPr>
      </w:pPr>
    </w:p>
    <w:p w:rsidR="00EF5BF8" w:rsidRPr="00957652" w:rsidRDefault="00EF5BF8" w:rsidP="00041011">
      <w:pPr>
        <w:jc w:val="left"/>
        <w:rPr>
          <w:sz w:val="22"/>
        </w:rPr>
      </w:pPr>
      <w:r w:rsidRPr="00957652">
        <w:rPr>
          <w:rFonts w:ascii="Calibri" w:hAnsi="Calibri" w:cs="Calibri"/>
          <w:sz w:val="22"/>
        </w:rPr>
        <w:t xml:space="preserve"> </w:t>
      </w:r>
    </w:p>
    <w:p w:rsidR="00EF5BF8" w:rsidRPr="00957652" w:rsidRDefault="00EF5BF8" w:rsidP="00041011">
      <w:pPr>
        <w:jc w:val="left"/>
        <w:rPr>
          <w:sz w:val="22"/>
        </w:rPr>
      </w:pPr>
      <w:r w:rsidRPr="00957652">
        <w:rPr>
          <w:rFonts w:ascii="Calibri" w:hAnsi="Calibri" w:cs="Calibri"/>
          <w:b/>
          <w:i/>
          <w:sz w:val="22"/>
        </w:rPr>
        <w:t xml:space="preserve">GLAVA 10302:  </w:t>
      </w:r>
      <w:r w:rsidRPr="00957652">
        <w:rPr>
          <w:rFonts w:ascii="Calibri" w:hAnsi="Calibri" w:cs="Calibri"/>
          <w:b/>
          <w:i/>
          <w:color w:val="000000" w:themeColor="text1"/>
          <w:sz w:val="22"/>
        </w:rPr>
        <w:t>REGIONALNA AGENCIJA DNŽ - DUNEA</w:t>
      </w:r>
    </w:p>
    <w:p w:rsidR="00EF5BF8" w:rsidRPr="00957652" w:rsidRDefault="00EF5BF8" w:rsidP="00EF5BF8">
      <w:pPr>
        <w:jc w:val="left"/>
        <w:rPr>
          <w:rFonts w:ascii="Calibri" w:hAnsi="Calibri" w:cs="Calibri"/>
          <w:b/>
          <w:i/>
          <w:sz w:val="22"/>
        </w:rPr>
      </w:pPr>
      <w:r w:rsidRPr="00957652">
        <w:rPr>
          <w:rFonts w:ascii="Calibri" w:hAnsi="Calibri" w:cs="Calibri"/>
          <w:b/>
          <w:i/>
          <w:sz w:val="22"/>
        </w:rPr>
        <w:t xml:space="preserve"> </w:t>
      </w:r>
    </w:p>
    <w:p w:rsidR="00EF5BF8" w:rsidRPr="00957652" w:rsidRDefault="00EF5BF8" w:rsidP="00EF5BF8">
      <w:pPr>
        <w:pStyle w:val="NoSpacing"/>
        <w:rPr>
          <w:rFonts w:ascii="Times New Roman" w:hAnsi="Times New Roman"/>
          <w:b/>
        </w:rPr>
      </w:pPr>
      <w:r w:rsidRPr="00957652">
        <w:rPr>
          <w:rFonts w:ascii="Times New Roman" w:hAnsi="Times New Roman"/>
          <w:b/>
        </w:rPr>
        <w:t>FINANCIJSKI PLAN ZA 2023. – 2025.</w:t>
      </w:r>
    </w:p>
    <w:p w:rsidR="00EF5BF8" w:rsidRPr="00957652" w:rsidRDefault="00EF5BF8" w:rsidP="00EF5BF8">
      <w:pPr>
        <w:jc w:val="left"/>
        <w:rPr>
          <w:sz w:val="22"/>
        </w:rPr>
      </w:pPr>
    </w:p>
    <w:tbl>
      <w:tblPr>
        <w:tblStyle w:val="TableGrid"/>
        <w:tblW w:w="9143" w:type="dxa"/>
        <w:tblLook w:val="04A0"/>
      </w:tblPr>
      <w:tblGrid>
        <w:gridCol w:w="661"/>
        <w:gridCol w:w="4522"/>
        <w:gridCol w:w="1470"/>
        <w:gridCol w:w="1245"/>
        <w:gridCol w:w="1245"/>
      </w:tblGrid>
      <w:tr w:rsidR="00EF5BF8" w:rsidRPr="00957652" w:rsidTr="00EF5BF8">
        <w:tc>
          <w:tcPr>
            <w:tcW w:w="661"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Rb</w:t>
            </w:r>
          </w:p>
        </w:tc>
        <w:tc>
          <w:tcPr>
            <w:tcW w:w="4522"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Naziv programa</w:t>
            </w:r>
          </w:p>
        </w:tc>
        <w:tc>
          <w:tcPr>
            <w:tcW w:w="1470"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2023</w:t>
            </w:r>
            <w:r w:rsidRPr="00957652">
              <w:rPr>
                <w:rFonts w:ascii="Times New Roman" w:hAnsi="Times New Roman"/>
                <w:b/>
                <w:bCs/>
              </w:rPr>
              <w:t>.</w:t>
            </w:r>
          </w:p>
        </w:tc>
        <w:tc>
          <w:tcPr>
            <w:tcW w:w="1245"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2024</w:t>
            </w:r>
            <w:r w:rsidRPr="00957652">
              <w:rPr>
                <w:rFonts w:ascii="Times New Roman" w:hAnsi="Times New Roman"/>
                <w:b/>
                <w:bCs/>
              </w:rPr>
              <w:t>.</w:t>
            </w:r>
          </w:p>
        </w:tc>
        <w:tc>
          <w:tcPr>
            <w:tcW w:w="1245" w:type="dxa"/>
            <w:shd w:val="clear" w:color="auto" w:fill="F2F2F2" w:themeFill="background1" w:themeFillShade="F2"/>
          </w:tcPr>
          <w:p w:rsidR="00EF5BF8" w:rsidRPr="00957652" w:rsidRDefault="00EF5BF8" w:rsidP="00EF5BF8">
            <w:pPr>
              <w:pStyle w:val="NoSpacing"/>
              <w:jc w:val="center"/>
              <w:rPr>
                <w:rFonts w:ascii="Times New Roman" w:hAnsi="Times New Roman"/>
                <w:b/>
              </w:rPr>
            </w:pPr>
            <w:r w:rsidRPr="00957652">
              <w:rPr>
                <w:rFonts w:ascii="Times New Roman" w:hAnsi="Times New Roman"/>
                <w:b/>
              </w:rPr>
              <w:t>2025</w:t>
            </w:r>
            <w:r w:rsidRPr="00957652">
              <w:rPr>
                <w:rFonts w:ascii="Times New Roman" w:hAnsi="Times New Roman"/>
                <w:b/>
                <w:bCs/>
              </w:rPr>
              <w:t>.</w:t>
            </w:r>
          </w:p>
        </w:tc>
      </w:tr>
      <w:tr w:rsidR="00EF5BF8" w:rsidRPr="00957652" w:rsidTr="00EF5BF8">
        <w:tc>
          <w:tcPr>
            <w:tcW w:w="661"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rPr>
              <w:t>1.</w:t>
            </w: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i/>
                <w:color w:val="000000" w:themeColor="text1"/>
              </w:rPr>
              <w:t>REDOVNA DJELATNOST DUNEA</w:t>
            </w:r>
          </w:p>
        </w:tc>
        <w:tc>
          <w:tcPr>
            <w:tcW w:w="1470"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123.502,00</w:t>
            </w:r>
          </w:p>
        </w:tc>
        <w:tc>
          <w:tcPr>
            <w:tcW w:w="1245" w:type="dxa"/>
          </w:tcPr>
          <w:p w:rsidR="00EF5BF8" w:rsidRPr="00957652" w:rsidRDefault="00EF5BF8" w:rsidP="00EF5BF8">
            <w:pPr>
              <w:pStyle w:val="NoSpacing"/>
              <w:jc w:val="center"/>
            </w:pPr>
            <w:r w:rsidRPr="00957652">
              <w:rPr>
                <w:rFonts w:ascii="Times New Roman" w:hAnsi="Times New Roman"/>
                <w:b/>
                <w:bCs/>
              </w:rPr>
              <w:t>129.472,00</w:t>
            </w:r>
          </w:p>
        </w:tc>
        <w:tc>
          <w:tcPr>
            <w:tcW w:w="1245"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198.454,00</w:t>
            </w:r>
          </w:p>
        </w:tc>
      </w:tr>
      <w:tr w:rsidR="00EF5BF8" w:rsidRPr="00957652" w:rsidTr="00EF5BF8">
        <w:tc>
          <w:tcPr>
            <w:tcW w:w="661"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rPr>
              <w:t>2.</w:t>
            </w: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i/>
                <w:color w:val="000000" w:themeColor="text1"/>
              </w:rPr>
              <w:t>EU PROJEKTI – DUNEA</w:t>
            </w:r>
          </w:p>
        </w:tc>
        <w:tc>
          <w:tcPr>
            <w:tcW w:w="1470"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1.232.190,00</w:t>
            </w:r>
          </w:p>
        </w:tc>
        <w:tc>
          <w:tcPr>
            <w:tcW w:w="1245"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763.482,00</w:t>
            </w:r>
          </w:p>
        </w:tc>
        <w:tc>
          <w:tcPr>
            <w:tcW w:w="1245" w:type="dxa"/>
          </w:tcPr>
          <w:p w:rsidR="00EF5BF8" w:rsidRPr="00957652" w:rsidRDefault="00EF5BF8" w:rsidP="00EF5BF8">
            <w:pPr>
              <w:pStyle w:val="NoSpacing"/>
              <w:jc w:val="center"/>
              <w:rPr>
                <w:rFonts w:ascii="Times New Roman" w:hAnsi="Times New Roman"/>
                <w:b/>
              </w:rPr>
            </w:pPr>
            <w:r w:rsidRPr="00957652">
              <w:rPr>
                <w:rFonts w:ascii="Times New Roman" w:hAnsi="Times New Roman"/>
                <w:b/>
                <w:bCs/>
              </w:rPr>
              <w:t>686.659,00</w:t>
            </w:r>
          </w:p>
        </w:tc>
      </w:tr>
      <w:tr w:rsidR="00EF5BF8" w:rsidRPr="00957652" w:rsidTr="00EF5BF8">
        <w:tc>
          <w:tcPr>
            <w:tcW w:w="661" w:type="dxa"/>
          </w:tcPr>
          <w:p w:rsidR="00EF5BF8" w:rsidRPr="00957652" w:rsidRDefault="00EF5BF8" w:rsidP="00EF5BF8">
            <w:pPr>
              <w:pStyle w:val="NoSpacing"/>
              <w:rPr>
                <w:rFonts w:ascii="Times New Roman" w:hAnsi="Times New Roman"/>
                <w:b/>
              </w:rPr>
            </w:pPr>
          </w:p>
        </w:tc>
        <w:tc>
          <w:tcPr>
            <w:tcW w:w="4522" w:type="dxa"/>
          </w:tcPr>
          <w:p w:rsidR="00EF5BF8" w:rsidRPr="00957652" w:rsidRDefault="00EF5BF8" w:rsidP="00EF5BF8">
            <w:pPr>
              <w:pStyle w:val="NoSpacing"/>
              <w:rPr>
                <w:rFonts w:ascii="Times New Roman" w:hAnsi="Times New Roman"/>
                <w:b/>
              </w:rPr>
            </w:pPr>
            <w:r w:rsidRPr="00957652">
              <w:rPr>
                <w:rFonts w:ascii="Times New Roman" w:hAnsi="Times New Roman"/>
                <w:b/>
              </w:rPr>
              <w:t xml:space="preserve">UKUPNO </w:t>
            </w:r>
          </w:p>
        </w:tc>
        <w:tc>
          <w:tcPr>
            <w:tcW w:w="1470"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1.355.692,00</w:t>
            </w:r>
          </w:p>
        </w:tc>
        <w:tc>
          <w:tcPr>
            <w:tcW w:w="1245" w:type="dxa"/>
          </w:tcPr>
          <w:p w:rsidR="00EF5BF8" w:rsidRPr="00957652" w:rsidRDefault="00EF5BF8" w:rsidP="00EF5BF8">
            <w:pPr>
              <w:pStyle w:val="NoSpacing"/>
              <w:jc w:val="center"/>
              <w:rPr>
                <w:rFonts w:ascii="Times New Roman" w:hAnsi="Times New Roman"/>
                <w:b/>
                <w:bCs/>
              </w:rPr>
            </w:pPr>
            <w:r w:rsidRPr="00957652">
              <w:rPr>
                <w:rFonts w:ascii="Times New Roman" w:hAnsi="Times New Roman"/>
                <w:b/>
                <w:bCs/>
              </w:rPr>
              <w:t>892.954,00</w:t>
            </w:r>
          </w:p>
        </w:tc>
        <w:tc>
          <w:tcPr>
            <w:tcW w:w="1245" w:type="dxa"/>
          </w:tcPr>
          <w:p w:rsidR="00EF5BF8" w:rsidRPr="00957652" w:rsidRDefault="00EF5BF8" w:rsidP="00EF5BF8">
            <w:pPr>
              <w:pStyle w:val="NoSpacing"/>
              <w:jc w:val="center"/>
            </w:pPr>
            <w:r w:rsidRPr="00957652">
              <w:rPr>
                <w:rFonts w:ascii="Times New Roman" w:hAnsi="Times New Roman"/>
                <w:b/>
                <w:bCs/>
              </w:rPr>
              <w:t>885.113,00</w:t>
            </w:r>
          </w:p>
        </w:tc>
      </w:tr>
    </w:tbl>
    <w:p w:rsidR="00EF5BF8" w:rsidRPr="00957652" w:rsidRDefault="00EF5BF8" w:rsidP="00EF5BF8">
      <w:pPr>
        <w:jc w:val="left"/>
        <w:rPr>
          <w:sz w:val="22"/>
        </w:rPr>
      </w:pPr>
    </w:p>
    <w:p w:rsidR="00EF5BF8" w:rsidRPr="00957652" w:rsidRDefault="00EF5BF8" w:rsidP="00EF5BF8">
      <w:pPr>
        <w:jc w:val="left"/>
        <w:rPr>
          <w:rFonts w:ascii="Calibri" w:hAnsi="Calibri" w:cs="Calibri"/>
          <w:b/>
          <w:i/>
          <w:sz w:val="22"/>
        </w:rPr>
      </w:pPr>
      <w:r w:rsidRPr="00957652">
        <w:rPr>
          <w:rFonts w:ascii="Calibri" w:hAnsi="Calibri" w:cs="Calibri"/>
          <w:b/>
          <w:i/>
          <w:sz w:val="22"/>
        </w:rPr>
        <w:t xml:space="preserve"> </w:t>
      </w:r>
    </w:p>
    <w:p w:rsidR="00041011" w:rsidRPr="00957652" w:rsidRDefault="00041011" w:rsidP="00EF5BF8">
      <w:pPr>
        <w:jc w:val="left"/>
        <w:rPr>
          <w:sz w:val="22"/>
        </w:rPr>
      </w:pPr>
    </w:p>
    <w:tbl>
      <w:tblPr>
        <w:tblStyle w:val="TableGrid"/>
        <w:tblW w:w="9136" w:type="dxa"/>
        <w:tblLook w:val="04A0"/>
      </w:tblPr>
      <w:tblGrid>
        <w:gridCol w:w="1838"/>
        <w:gridCol w:w="7298"/>
      </w:tblGrid>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b/>
              </w:rPr>
            </w:pPr>
            <w:r w:rsidRPr="00957652">
              <w:rPr>
                <w:b/>
              </w:rPr>
              <w:t>Program:</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bCs/>
                <w:i/>
                <w:iCs/>
              </w:rPr>
            </w:pPr>
            <w:r w:rsidRPr="00957652">
              <w:rPr>
                <w:rFonts w:eastAsia="Times New Roman"/>
                <w:b/>
                <w:bCs/>
                <w:i/>
                <w:iCs/>
                <w:color w:val="000000" w:themeColor="text1"/>
              </w:rPr>
              <w:t>1308 REDOVNA DJELATNOST DUNEA</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Opći cilj:</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Kontinuirano poticati ravnomjerni regionalni razvoj te učinkovitu koordinaciju razvojnih procesa i javnopravnih tijela koji djeluju na području Dubrovačko-neretvanske županije, posebno u kontekstu korištenja ESI fondova</w:t>
            </w:r>
          </w:p>
          <w:p w:rsidR="00EF5BF8" w:rsidRPr="00957652" w:rsidRDefault="00EF5BF8" w:rsidP="00EF5BF8">
            <w:pPr>
              <w:jc w:val="both"/>
              <w:rPr>
                <w:rFonts w:eastAsia="Times New Roman"/>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Posebni cilj:</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highlight w:val="green"/>
              </w:rPr>
            </w:pPr>
          </w:p>
          <w:p w:rsidR="00EF5BF8" w:rsidRPr="00957652" w:rsidRDefault="00EF5BF8" w:rsidP="00EF5BF8">
            <w:pPr>
              <w:jc w:val="both"/>
              <w:rPr>
                <w:rFonts w:eastAsia="Times New Roman"/>
                <w:highlight w:val="green"/>
              </w:rPr>
            </w:pPr>
            <w:r w:rsidRPr="00957652">
              <w:rPr>
                <w:rFonts w:eastAsia="Times New Roman"/>
              </w:rPr>
              <w:t>U svojstvu akreditiranog regionalnog koordinatora redovno obavljanje zakonom propisanih poslova s javnim ovlastima/poslovima od javnog interesa</w:t>
            </w:r>
          </w:p>
          <w:p w:rsidR="00EF5BF8" w:rsidRPr="00957652" w:rsidRDefault="00EF5BF8" w:rsidP="00EF5BF8">
            <w:pPr>
              <w:jc w:val="both"/>
              <w:rPr>
                <w:rFonts w:eastAsia="Times New Roman"/>
                <w:highlight w:val="yellow"/>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highlight w:val="yellow"/>
              </w:rPr>
            </w:pPr>
            <w:r w:rsidRPr="00957652">
              <w:t>Povezanost programa sa strateškim dokumentima</w:t>
            </w:r>
          </w:p>
        </w:tc>
        <w:tc>
          <w:tcPr>
            <w:tcW w:w="729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p>
          <w:p w:rsidR="00EF5BF8" w:rsidRPr="00957652" w:rsidRDefault="00EF5BF8" w:rsidP="00EF5BF8">
            <w:pPr>
              <w:jc w:val="both"/>
              <w:rPr>
                <w:rFonts w:eastAsia="Times New Roman"/>
                <w:highlight w:val="yellow"/>
              </w:rPr>
            </w:pPr>
            <w:r w:rsidRPr="00957652">
              <w:rPr>
                <w:rFonts w:eastAsia="Times New Roman"/>
              </w:rPr>
              <w:t xml:space="preserve">Provedbeni program Dubrovačko-neretvanske županije do 2025., </w:t>
            </w:r>
            <w:r w:rsidRPr="00957652">
              <w:rPr>
                <w:rFonts w:eastAsia="Times New Roman"/>
                <w:i/>
                <w:iCs/>
              </w:rPr>
              <w:t>Cilj 4.1.</w:t>
            </w:r>
            <w:r w:rsidRPr="00957652">
              <w:rPr>
                <w:rFonts w:eastAsia="Times New Roman"/>
              </w:rPr>
              <w:t xml:space="preserve"> Razvoj sustava prostornog planiranja i upravljanja imovinom te jačanje kvalitete institucija u javnom sektoru: Mjera 4.1.1. Jačanje kvalitete županijskih i lokalnih institucija</w:t>
            </w:r>
          </w:p>
          <w:p w:rsidR="00EF5BF8" w:rsidRPr="00957652" w:rsidRDefault="00EF5BF8" w:rsidP="00EF5BF8">
            <w:pPr>
              <w:jc w:val="both"/>
              <w:rPr>
                <w:rFonts w:eastAsia="Times New Roman"/>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u w:val="single"/>
              </w:rPr>
            </w:pPr>
            <w:r w:rsidRPr="00957652">
              <w:rPr>
                <w:rFonts w:eastAsia="Times New Roman"/>
                <w:u w:val="single"/>
              </w:rPr>
              <w:t>Zakonska osnova:</w:t>
            </w:r>
          </w:p>
        </w:tc>
        <w:tc>
          <w:tcPr>
            <w:tcW w:w="729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Zakon o regionalnom razvoju, NN 147/14, 123/17, 118/18 </w:t>
            </w:r>
          </w:p>
          <w:p w:rsidR="00EF5BF8" w:rsidRPr="00957652" w:rsidRDefault="00EF5BF8" w:rsidP="00EF5BF8">
            <w:pPr>
              <w:jc w:val="left"/>
              <w:rPr>
                <w:rFonts w:eastAsia="Times New Roman"/>
                <w:color w:val="231F20"/>
              </w:rPr>
            </w:pPr>
            <w:r w:rsidRPr="00957652">
              <w:rPr>
                <w:rFonts w:eastAsia="Times New Roman"/>
                <w:color w:val="231F20"/>
              </w:rPr>
              <w:t xml:space="preserve">Zakon o sustavu strateškog planiranja i upravljanja razvojem Republike Hrvatske, NN 123/2017   </w:t>
            </w:r>
          </w:p>
          <w:p w:rsidR="00EF5BF8" w:rsidRPr="00957652" w:rsidRDefault="00EF5BF8" w:rsidP="00EF5BF8">
            <w:pPr>
              <w:spacing w:line="257" w:lineRule="auto"/>
              <w:jc w:val="left"/>
              <w:rPr>
                <w:rFonts w:eastAsia="Times New Roman"/>
              </w:rPr>
            </w:pPr>
            <w:r w:rsidRPr="00957652">
              <w:rPr>
                <w:rFonts w:eastAsia="Times New Roman"/>
              </w:rPr>
              <w:t>Zakon o ustanovama, NN 76/93, 29/97, 47/99, 35/08, 127/19</w:t>
            </w:r>
          </w:p>
          <w:p w:rsidR="00EF5BF8" w:rsidRPr="00957652" w:rsidRDefault="00EF5BF8" w:rsidP="00EF5BF8">
            <w:pPr>
              <w:jc w:val="left"/>
              <w:rPr>
                <w:rFonts w:eastAsia="Times New Roman"/>
                <w:highlight w:val="yellow"/>
                <w:u w:val="single"/>
              </w:rPr>
            </w:pP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pPr>
            <w:r w:rsidRPr="00957652">
              <w:t>Proračun 2023:</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jc w:val="both"/>
              <w:rPr>
                <w:rFonts w:eastAsia="Times New Roman"/>
                <w:b/>
                <w:bCs/>
              </w:rPr>
            </w:pPr>
            <w:r w:rsidRPr="00957652">
              <w:rPr>
                <w:b/>
                <w:bCs/>
              </w:rPr>
              <w:t>123.502,00</w:t>
            </w:r>
            <w:r w:rsidRPr="00957652">
              <w:rPr>
                <w:rFonts w:eastAsia="Times New Roman"/>
                <w:b/>
                <w:bCs/>
              </w:rPr>
              <w:t xml:space="preserve"> eur </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pPr>
            <w:r w:rsidRPr="00957652">
              <w:t>Projekcija 2024.:</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pStyle w:val="NoSpacing"/>
              <w:rPr>
                <w:rFonts w:ascii="Times New Roman" w:hAnsi="Times New Roman"/>
                <w:b/>
                <w:bCs/>
              </w:rPr>
            </w:pPr>
            <w:r w:rsidRPr="00957652">
              <w:rPr>
                <w:rFonts w:ascii="Times New Roman" w:hAnsi="Times New Roman"/>
                <w:b/>
                <w:bCs/>
              </w:rPr>
              <w:t xml:space="preserve">129.472,00 eur </w:t>
            </w:r>
          </w:p>
        </w:tc>
      </w:tr>
      <w:tr w:rsidR="00EF5BF8" w:rsidRPr="00957652" w:rsidTr="00EF5BF8">
        <w:tc>
          <w:tcPr>
            <w:tcW w:w="1838"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pPr>
            <w:r w:rsidRPr="00957652">
              <w:t>Projekcija 2025.:</w:t>
            </w:r>
          </w:p>
        </w:tc>
        <w:tc>
          <w:tcPr>
            <w:tcW w:w="7298" w:type="dxa"/>
            <w:tcBorders>
              <w:top w:val="single" w:sz="4" w:space="0" w:color="auto"/>
              <w:left w:val="single" w:sz="4" w:space="0" w:color="auto"/>
              <w:bottom w:val="single" w:sz="4" w:space="0" w:color="auto"/>
              <w:right w:val="single" w:sz="4" w:space="0" w:color="auto"/>
            </w:tcBorders>
            <w:vAlign w:val="center"/>
          </w:tcPr>
          <w:p w:rsidR="00EF5BF8" w:rsidRPr="00957652" w:rsidRDefault="00EF5BF8" w:rsidP="00EF5BF8">
            <w:pPr>
              <w:jc w:val="both"/>
              <w:rPr>
                <w:rFonts w:eastAsia="Times New Roman"/>
                <w:b/>
                <w:bCs/>
              </w:rPr>
            </w:pPr>
            <w:r w:rsidRPr="00957652">
              <w:rPr>
                <w:rFonts w:eastAsia="Times New Roman"/>
                <w:b/>
                <w:bCs/>
              </w:rPr>
              <w:t xml:space="preserve">198.454,00 eur </w:t>
            </w:r>
          </w:p>
        </w:tc>
      </w:tr>
    </w:tbl>
    <w:p w:rsidR="00EF5BF8" w:rsidRPr="00957652" w:rsidRDefault="00EF5BF8" w:rsidP="00EF5BF8">
      <w:pPr>
        <w:jc w:val="both"/>
        <w:rPr>
          <w:sz w:val="22"/>
        </w:rPr>
      </w:pPr>
    </w:p>
    <w:p w:rsidR="00EF5BF8" w:rsidRPr="00957652" w:rsidRDefault="00EF5BF8" w:rsidP="00EF5BF8">
      <w:pPr>
        <w:jc w:val="both"/>
        <w:rPr>
          <w:sz w:val="22"/>
        </w:rPr>
      </w:pPr>
    </w:p>
    <w:tbl>
      <w:tblPr>
        <w:tblStyle w:val="TableGrid"/>
        <w:tblW w:w="9016" w:type="dxa"/>
        <w:tblLook w:val="04A0"/>
      </w:tblPr>
      <w:tblGrid>
        <w:gridCol w:w="1845"/>
        <w:gridCol w:w="7171"/>
      </w:tblGrid>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A130801 - Redovni rashodi JU, koordinacija regionalnoga </w:t>
            </w:r>
          </w:p>
          <w:p w:rsidR="00EF5BF8" w:rsidRPr="00957652" w:rsidRDefault="00EF5BF8" w:rsidP="00EF5BF8">
            <w:pPr>
              <w:jc w:val="both"/>
              <w:rPr>
                <w:rFonts w:eastAsia="Times New Roman"/>
                <w:b/>
                <w:i/>
                <w:u w:val="single"/>
              </w:rPr>
            </w:pPr>
            <w:r w:rsidRPr="00957652">
              <w:rPr>
                <w:rFonts w:eastAsia="Times New Roman"/>
                <w:b/>
                <w:i/>
                <w:u w:val="single"/>
              </w:rPr>
              <w:lastRenderedPageBreak/>
              <w:t>razvoja</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lastRenderedPageBreak/>
              <w:t>Provedbeni program - Mjera</w:t>
            </w:r>
          </w:p>
        </w:tc>
        <w:tc>
          <w:tcPr>
            <w:tcW w:w="7171"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4.1.1. Jačanje kvalitete županijskih i lokalnih institucija</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b/>
                <w:bCs/>
              </w:rPr>
              <w:t>123.502,00</w:t>
            </w:r>
            <w:r w:rsidRPr="00957652">
              <w:rPr>
                <w:rFonts w:eastAsia="Times New Roman"/>
                <w:b/>
                <w:bCs/>
              </w:rPr>
              <w:t xml:space="preserve">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b/>
                <w:bCs/>
              </w:rPr>
              <w:t>129.472,00</w:t>
            </w:r>
            <w:r w:rsidRPr="00957652">
              <w:rPr>
                <w:rFonts w:eastAsia="Times New Roman"/>
                <w:b/>
                <w:bCs/>
              </w:rPr>
              <w:t xml:space="preserve">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171" w:type="dxa"/>
            <w:shd w:val="clear" w:color="auto" w:fill="FFFFFF" w:themeFill="background1"/>
            <w:vAlign w:val="center"/>
          </w:tcPr>
          <w:p w:rsidR="00EF5BF8" w:rsidRPr="00957652" w:rsidRDefault="00EF5BF8" w:rsidP="00EF5BF8">
            <w:pPr>
              <w:jc w:val="both"/>
              <w:rPr>
                <w:rFonts w:eastAsia="Times New Roman"/>
                <w:b/>
                <w:bCs/>
              </w:rPr>
            </w:pPr>
            <w:r w:rsidRPr="00957652">
              <w:rPr>
                <w:rFonts w:eastAsia="Times New Roman"/>
                <w:b/>
                <w:bCs/>
              </w:rPr>
              <w:t xml:space="preserve">198.454,00 eur </w:t>
            </w: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 xml:space="preserve">DUNEA je osnovana u svrhu poticanja regionalnog razvoja te učinkovite koordinacije razvojnih procesa a u cilju doprinosa ravnomjernom i održivom razvoju cjelokupnog područja Dubrovačko-neretvanske županije. U kontekstu propisanog zakonodavnog okvira – DUNEA je imenovana kao regionalni koordinator sa svojim jasno definiranim javnim ovlastima/poslovima od javnog interesa. Svoju sposobnost za obavljanja navedenih poslova javnih ovlasti dokazala je putem postupka akreditacije još 2018. </w:t>
            </w:r>
            <w:proofErr w:type="gramStart"/>
            <w:r w:rsidRPr="00957652">
              <w:rPr>
                <w:szCs w:val="22"/>
              </w:rPr>
              <w:t>godine</w:t>
            </w:r>
            <w:proofErr w:type="gramEnd"/>
            <w:r w:rsidRPr="00957652">
              <w:rPr>
                <w:szCs w:val="22"/>
              </w:rPr>
              <w:t xml:space="preserve">. </w:t>
            </w:r>
          </w:p>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 xml:space="preserve">Izrada strateških razvojnih dokumenta, </w:t>
            </w:r>
            <w:proofErr w:type="gramStart"/>
            <w:r w:rsidRPr="00957652">
              <w:rPr>
                <w:szCs w:val="22"/>
              </w:rPr>
              <w:t>a</w:t>
            </w:r>
            <w:proofErr w:type="gramEnd"/>
            <w:r w:rsidRPr="00957652">
              <w:rPr>
                <w:szCs w:val="22"/>
              </w:rPr>
              <w:t xml:space="preserve"> od kojih je svakako najvažniji „Plan razvoja Dubrovačko-neretvanske županije do 2027. Sukladno referentnom periodu trajanja ovog dokumenta Ustanova će biti aktivno uključena u procese praćenje izvršenja iste na godišnjoj osnovi, te svakako u procesima praćenja izvršenja te revidiranja Provedbenog programa Dubrovačko-neretvanske županije do 2025. </w:t>
            </w:r>
            <w:proofErr w:type="gramStart"/>
            <w:r w:rsidRPr="00957652">
              <w:rPr>
                <w:szCs w:val="22"/>
              </w:rPr>
              <w:t>godine</w:t>
            </w:r>
            <w:proofErr w:type="gramEnd"/>
            <w:r w:rsidRPr="00957652">
              <w:rPr>
                <w:szCs w:val="22"/>
              </w:rPr>
              <w:t>. Nadalje, DUNEA aktivno je uključena u koordinaciju aktivnosti te izradu strateških dokumenata nižeg i višeg reda (EU, nacionalni, lokalni), prvenstveno kroz provjeru usklađenosti s predmetnim Planom razvoja te putem svog aktivnog sudjelovanja u radnim skupinama izrade predmetnih dokumenata. Također, DUNEA osigurava stručnu pomoć u pripremi i provedbi programa potpore javnopravnim tijelima s područja županije, sudjeluje u provedbi županijskih razvojnih programa odnosno programa Ministarstva ili drugih središnjih tijela državne uprave koji se odnose na ravnomjerni regionalni razvoj.</w:t>
            </w:r>
          </w:p>
          <w:p w:rsidR="00EF5BF8" w:rsidRPr="00957652" w:rsidRDefault="00EF5BF8" w:rsidP="00EF5BF8">
            <w:pPr>
              <w:pStyle w:val="ListParagraph"/>
              <w:spacing w:after="0"/>
              <w:ind w:left="339"/>
              <w:jc w:val="both"/>
              <w:rPr>
                <w:rFonts w:eastAsia="Times New Roman"/>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hd w:val="clear" w:color="auto" w:fill="FFFFFF" w:themeFill="background1"/>
              <w:jc w:val="both"/>
              <w:rPr>
                <w:rFonts w:eastAsia="Times New Roman"/>
              </w:rPr>
            </w:pPr>
            <w:r w:rsidRPr="00957652">
              <w:t>Praćenja izvršenja te revidiranje Provedbenog programa Dubrovačko-neretvanske županije.</w:t>
            </w:r>
            <w:r w:rsidRPr="00957652">
              <w:rPr>
                <w:rFonts w:eastAsia="Times New Roman"/>
              </w:rPr>
              <w:t xml:space="preserve"> Jačanje ljudskih potencijala u javnoj upravi, posebno u području planiranja i upravljanja (jačanje kapaciteta za korištenje EU fondova).</w:t>
            </w:r>
          </w:p>
          <w:p w:rsidR="00EF5BF8" w:rsidRPr="00957652" w:rsidRDefault="00EF5BF8" w:rsidP="00EF5BF8">
            <w:pPr>
              <w:jc w:val="both"/>
              <w:rPr>
                <w:rFonts w:eastAsia="Times New Roman"/>
              </w:rPr>
            </w:pPr>
          </w:p>
        </w:tc>
      </w:tr>
      <w:tr w:rsidR="00EF5BF8" w:rsidRPr="00957652" w:rsidTr="00EF5BF8">
        <w:tc>
          <w:tcPr>
            <w:tcW w:w="1845"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171"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Odstupanje nastaje zbog povećanja plaća sukladno kolektivnom ugovoru.</w:t>
            </w:r>
          </w:p>
        </w:tc>
      </w:tr>
    </w:tbl>
    <w:p w:rsidR="00EF5BF8" w:rsidRPr="00957652" w:rsidRDefault="00EF5BF8" w:rsidP="00EF5BF8">
      <w:pPr>
        <w:jc w:val="both"/>
        <w:rPr>
          <w:rFonts w:eastAsia="Times New Roman"/>
          <w:sz w:val="22"/>
        </w:rPr>
      </w:pPr>
    </w:p>
    <w:p w:rsidR="00EF5BF8" w:rsidRPr="00957652" w:rsidRDefault="00EF5BF8" w:rsidP="00EF5BF8">
      <w:pPr>
        <w:jc w:val="both"/>
        <w:rPr>
          <w:rFonts w:eastAsia="Times New Roman"/>
          <w:sz w:val="22"/>
        </w:rPr>
      </w:pPr>
    </w:p>
    <w:tbl>
      <w:tblPr>
        <w:tblStyle w:val="TableGrid"/>
        <w:tblW w:w="0" w:type="auto"/>
        <w:tblLook w:val="04A0"/>
      </w:tblPr>
      <w:tblGrid>
        <w:gridCol w:w="1816"/>
        <w:gridCol w:w="7200"/>
      </w:tblGrid>
      <w:tr w:rsidR="00EF5BF8" w:rsidRPr="00957652" w:rsidTr="00EF5BF8">
        <w:tc>
          <w:tcPr>
            <w:tcW w:w="1816" w:type="dxa"/>
            <w:hideMark/>
          </w:tcPr>
          <w:p w:rsidR="00EF5BF8" w:rsidRPr="00957652" w:rsidRDefault="00EF5BF8" w:rsidP="00EF5BF8">
            <w:pPr>
              <w:jc w:val="both"/>
              <w:rPr>
                <w:b/>
              </w:rPr>
            </w:pPr>
            <w:r w:rsidRPr="00957652">
              <w:rPr>
                <w:b/>
              </w:rPr>
              <w:t>Program:</w:t>
            </w:r>
          </w:p>
        </w:tc>
        <w:tc>
          <w:tcPr>
            <w:tcW w:w="7200" w:type="dxa"/>
            <w:hideMark/>
          </w:tcPr>
          <w:p w:rsidR="00EF5BF8" w:rsidRPr="00957652" w:rsidRDefault="00EF5BF8" w:rsidP="00EF5BF8">
            <w:pPr>
              <w:jc w:val="both"/>
              <w:rPr>
                <w:rFonts w:eastAsia="Times New Roman"/>
                <w:b/>
              </w:rPr>
            </w:pPr>
            <w:r w:rsidRPr="00957652">
              <w:rPr>
                <w:rFonts w:eastAsia="Times New Roman"/>
                <w:b/>
                <w:i/>
                <w:color w:val="000000" w:themeColor="text1"/>
              </w:rPr>
              <w:t>1309: EU PROJEKTI – DUNEA</w:t>
            </w:r>
          </w:p>
        </w:tc>
      </w:tr>
      <w:tr w:rsidR="00EF5BF8" w:rsidRPr="00957652" w:rsidTr="00EF5BF8">
        <w:tc>
          <w:tcPr>
            <w:tcW w:w="1816" w:type="dxa"/>
            <w:hideMark/>
          </w:tcPr>
          <w:p w:rsidR="00EF5BF8" w:rsidRPr="00957652" w:rsidRDefault="00EF5BF8" w:rsidP="00EF5BF8">
            <w:pPr>
              <w:jc w:val="both"/>
              <w:rPr>
                <w:rFonts w:eastAsia="Times New Roman"/>
              </w:rPr>
            </w:pPr>
            <w:r w:rsidRPr="00957652">
              <w:rPr>
                <w:rFonts w:eastAsia="Times New Roman"/>
              </w:rPr>
              <w:t>Opći cilj:</w:t>
            </w:r>
          </w:p>
        </w:tc>
        <w:tc>
          <w:tcPr>
            <w:tcW w:w="7200" w:type="dxa"/>
            <w:hideMark/>
          </w:tcPr>
          <w:p w:rsidR="00EF5BF8" w:rsidRPr="00957652" w:rsidRDefault="00EF5BF8" w:rsidP="00EF5BF8">
            <w:pPr>
              <w:jc w:val="both"/>
              <w:rPr>
                <w:rFonts w:eastAsia="Times New Roman"/>
              </w:rPr>
            </w:pPr>
            <w:r w:rsidRPr="00957652">
              <w:rPr>
                <w:rFonts w:eastAsia="Times New Roman"/>
              </w:rPr>
              <w:t>Aktivan doprinos ravnomjernom i održivom razvoju Dubrovačko-neretvanske županije</w:t>
            </w:r>
          </w:p>
        </w:tc>
      </w:tr>
      <w:tr w:rsidR="00EF5BF8" w:rsidRPr="00957652" w:rsidTr="00EF5BF8">
        <w:tc>
          <w:tcPr>
            <w:tcW w:w="1816" w:type="dxa"/>
            <w:hideMark/>
          </w:tcPr>
          <w:p w:rsidR="00EF5BF8" w:rsidRPr="00957652" w:rsidRDefault="00EF5BF8" w:rsidP="00EF5BF8">
            <w:pPr>
              <w:jc w:val="both"/>
              <w:rPr>
                <w:rFonts w:eastAsia="Times New Roman"/>
              </w:rPr>
            </w:pPr>
            <w:r w:rsidRPr="00957652">
              <w:rPr>
                <w:rFonts w:eastAsia="Times New Roman"/>
              </w:rPr>
              <w:t>Posebni cilj:</w:t>
            </w:r>
          </w:p>
        </w:tc>
        <w:tc>
          <w:tcPr>
            <w:tcW w:w="7200" w:type="dxa"/>
            <w:hideMark/>
          </w:tcPr>
          <w:p w:rsidR="00EF5BF8" w:rsidRPr="00957652" w:rsidRDefault="00EF5BF8" w:rsidP="00EF5BF8">
            <w:pPr>
              <w:jc w:val="both"/>
              <w:rPr>
                <w:rFonts w:eastAsia="Times New Roman"/>
              </w:rPr>
            </w:pPr>
            <w:r w:rsidRPr="00957652">
              <w:rPr>
                <w:rFonts w:eastAsia="Times New Roman"/>
              </w:rPr>
              <w:t xml:space="preserve">Provođenje vlastitih projekata te njihovih povezivih 'output'-a/isporučevina a koji doprinose ostvarenju  Plana razvoja Dubrovačko-neretvanske županije do 2027. odnosno povezivih ciljeva/prioriteta/mjera </w:t>
            </w:r>
          </w:p>
        </w:tc>
      </w:tr>
      <w:tr w:rsidR="00EF5BF8" w:rsidRPr="00957652" w:rsidTr="00EF5BF8">
        <w:tc>
          <w:tcPr>
            <w:tcW w:w="1816" w:type="dxa"/>
          </w:tcPr>
          <w:p w:rsidR="00EF5BF8" w:rsidRPr="00957652" w:rsidRDefault="00EF5BF8" w:rsidP="00EF5BF8">
            <w:pPr>
              <w:jc w:val="both"/>
            </w:pPr>
            <w:r w:rsidRPr="00957652">
              <w:lastRenderedPageBreak/>
              <w:t>Povezanost programa sa strateškim dokumentima</w:t>
            </w:r>
          </w:p>
        </w:tc>
        <w:tc>
          <w:tcPr>
            <w:tcW w:w="7200" w:type="dxa"/>
          </w:tcPr>
          <w:p w:rsidR="00EF5BF8" w:rsidRPr="00957652" w:rsidRDefault="00EF5BF8" w:rsidP="00EF5BF8">
            <w:pPr>
              <w:jc w:val="both"/>
              <w:rPr>
                <w:rFonts w:eastAsia="Times New Roman"/>
              </w:rPr>
            </w:pPr>
          </w:p>
          <w:p w:rsidR="00EF5BF8" w:rsidRPr="00957652" w:rsidRDefault="00EF5BF8" w:rsidP="00EF5BF8">
            <w:pPr>
              <w:jc w:val="both"/>
              <w:rPr>
                <w:highlight w:val="yellow"/>
              </w:rPr>
            </w:pPr>
            <w:r w:rsidRPr="00957652">
              <w:rPr>
                <w:rFonts w:eastAsia="Times New Roman"/>
              </w:rPr>
              <w:t xml:space="preserve">Provedbeni program Dubrovačko-neretvanske županije do 2025., </w:t>
            </w:r>
            <w:r w:rsidRPr="00957652">
              <w:rPr>
                <w:rFonts w:eastAsia="Times New Roman"/>
                <w:i/>
              </w:rPr>
              <w:t>Cilj 1.</w:t>
            </w:r>
            <w:r w:rsidRPr="00957652">
              <w:rPr>
                <w:rFonts w:eastAsia="Times New Roman"/>
                <w:i/>
                <w:iCs/>
              </w:rPr>
              <w:t>2.</w:t>
            </w:r>
            <w:r w:rsidRPr="00957652">
              <w:rPr>
                <w:rFonts w:eastAsia="Times New Roman"/>
              </w:rPr>
              <w:t xml:space="preserve"> Poticanje održivosti, digitalizacije i inovacija u gospodarstvu: Mjera 1.2.3. Razvoj kulturnih i kreativnih industrija, </w:t>
            </w:r>
            <w:r w:rsidRPr="00957652">
              <w:rPr>
                <w:rFonts w:eastAsia="Times New Roman"/>
                <w:i/>
                <w:iCs/>
              </w:rPr>
              <w:t>Cilj</w:t>
            </w:r>
            <w:r w:rsidRPr="00957652">
              <w:rPr>
                <w:rFonts w:eastAsia="Times New Roman"/>
              </w:rPr>
              <w:t xml:space="preserve"> </w:t>
            </w:r>
            <w:r w:rsidRPr="00957652">
              <w:rPr>
                <w:rFonts w:eastAsia="Times New Roman"/>
                <w:i/>
                <w:iCs/>
              </w:rPr>
              <w:t>1.3.</w:t>
            </w:r>
            <w:r w:rsidRPr="00957652">
              <w:rPr>
                <w:rFonts w:eastAsia="Times New Roman"/>
              </w:rPr>
              <w:t xml:space="preserve"> Poboljšanje konkurentnosti u turizmu, poljoprivredi, akvakulturi i ribarstvu: 1.3.3. Poboljšanje konkurentnosti u poljoprivredi, akvakulturi i ribarstvu, </w:t>
            </w:r>
            <w:r w:rsidRPr="00957652">
              <w:rPr>
                <w:rFonts w:eastAsia="Times New Roman"/>
                <w:i/>
                <w:iCs/>
              </w:rPr>
              <w:t>Cilj 3.1.</w:t>
            </w:r>
            <w:r w:rsidRPr="00957652">
              <w:rPr>
                <w:rFonts w:eastAsia="Times New Roman"/>
              </w:rPr>
              <w:t xml:space="preserve"> Očuvanje okoliša i energetska tranzicija na što veću dobrobit lokalne zajednice: Mjera 3.1.1. Unaprjeđenje gospodarenje vodama i otpadom,  </w:t>
            </w:r>
            <w:r w:rsidRPr="00957652">
              <w:rPr>
                <w:rFonts w:eastAsia="Times New Roman"/>
                <w:i/>
              </w:rPr>
              <w:t>Cilj 4.1</w:t>
            </w:r>
            <w:r w:rsidRPr="00957652">
              <w:rPr>
                <w:rFonts w:eastAsia="Times New Roman"/>
              </w:rPr>
              <w:t>. Razvoj sustava prostornog planiranja i upravljanja imovinom te jačanje kvalitete institucija u javnom sektoru: Mjera 4.1.1. Jačanje kvalitete županijskih i lokalnih institucija</w:t>
            </w:r>
          </w:p>
          <w:p w:rsidR="00EF5BF8" w:rsidRPr="00957652" w:rsidRDefault="00EF5BF8" w:rsidP="00EF5BF8">
            <w:pPr>
              <w:jc w:val="both"/>
              <w:rPr>
                <w:rFonts w:eastAsia="Times New Roman"/>
              </w:rPr>
            </w:pPr>
          </w:p>
        </w:tc>
      </w:tr>
      <w:tr w:rsidR="00EF5BF8" w:rsidRPr="00957652" w:rsidTr="00EF5BF8">
        <w:tc>
          <w:tcPr>
            <w:tcW w:w="1816" w:type="dxa"/>
            <w:hideMark/>
          </w:tcPr>
          <w:p w:rsidR="00EF5BF8" w:rsidRPr="00957652" w:rsidRDefault="00EF5BF8" w:rsidP="00EF5BF8">
            <w:pPr>
              <w:jc w:val="both"/>
            </w:pPr>
            <w:r w:rsidRPr="00957652">
              <w:t>Zakonska osnova:</w:t>
            </w:r>
          </w:p>
        </w:tc>
        <w:tc>
          <w:tcPr>
            <w:tcW w:w="7200" w:type="dxa"/>
            <w:hideMark/>
          </w:tcPr>
          <w:p w:rsidR="00EF5BF8" w:rsidRPr="00957652" w:rsidRDefault="00EF5BF8" w:rsidP="00EF5BF8">
            <w:pPr>
              <w:jc w:val="both"/>
              <w:rPr>
                <w:rFonts w:eastAsia="Times New Roman"/>
              </w:rPr>
            </w:pPr>
            <w:r w:rsidRPr="00957652">
              <w:rPr>
                <w:rFonts w:eastAsia="Times New Roman"/>
              </w:rPr>
              <w:t xml:space="preserve">Zakon o regionalnom razvoju, NN 147/14, 123/17, 118/18 </w:t>
            </w:r>
          </w:p>
          <w:p w:rsidR="00EF5BF8" w:rsidRPr="00957652" w:rsidRDefault="00EF5BF8" w:rsidP="00EF5BF8">
            <w:pPr>
              <w:jc w:val="both"/>
              <w:rPr>
                <w:rFonts w:eastAsia="Times New Roman"/>
                <w:color w:val="231F20"/>
              </w:rPr>
            </w:pPr>
            <w:r w:rsidRPr="00957652">
              <w:rPr>
                <w:rFonts w:eastAsia="Times New Roman"/>
                <w:color w:val="231F20"/>
              </w:rPr>
              <w:t xml:space="preserve">Zakon o sustavu strateškog planiranja i upravljanja razvojem Republike Hrvatske, NN 123/2017   </w:t>
            </w:r>
          </w:p>
          <w:p w:rsidR="00EF5BF8" w:rsidRPr="00957652" w:rsidRDefault="00EF5BF8" w:rsidP="00EF5BF8">
            <w:pPr>
              <w:spacing w:line="257" w:lineRule="auto"/>
              <w:jc w:val="both"/>
              <w:rPr>
                <w:rFonts w:eastAsia="Times New Roman"/>
              </w:rPr>
            </w:pPr>
            <w:r w:rsidRPr="00957652">
              <w:rPr>
                <w:rFonts w:eastAsia="Times New Roman"/>
              </w:rPr>
              <w:t>Zakon o ustanovama, NN 76/93, 29/97, 47/99, 35/08, 127/19</w:t>
            </w:r>
          </w:p>
          <w:p w:rsidR="00EF5BF8" w:rsidRPr="00957652" w:rsidRDefault="00EF5BF8" w:rsidP="00EF5BF8">
            <w:pPr>
              <w:pStyle w:val="ListParagraph"/>
              <w:spacing w:after="0"/>
              <w:ind w:left="317"/>
              <w:jc w:val="both"/>
              <w:rPr>
                <w:rFonts w:eastAsia="Times New Roman"/>
                <w:highlight w:val="yellow"/>
              </w:rPr>
            </w:pPr>
          </w:p>
        </w:tc>
      </w:tr>
      <w:tr w:rsidR="00EF5BF8" w:rsidRPr="00957652" w:rsidTr="00EF5BF8">
        <w:tc>
          <w:tcPr>
            <w:tcW w:w="1816" w:type="dxa"/>
            <w:hideMark/>
          </w:tcPr>
          <w:p w:rsidR="00EF5BF8" w:rsidRPr="00957652" w:rsidRDefault="00EF5BF8" w:rsidP="00EF5BF8">
            <w:pPr>
              <w:jc w:val="both"/>
            </w:pPr>
            <w:r w:rsidRPr="00957652">
              <w:t>Proračun 2023:</w:t>
            </w:r>
          </w:p>
        </w:tc>
        <w:tc>
          <w:tcPr>
            <w:tcW w:w="7200" w:type="dxa"/>
          </w:tcPr>
          <w:p w:rsidR="00EF5BF8" w:rsidRPr="00957652" w:rsidRDefault="00EF5BF8" w:rsidP="00EF5BF8">
            <w:pPr>
              <w:jc w:val="both"/>
            </w:pPr>
            <w:r w:rsidRPr="00957652">
              <w:rPr>
                <w:rFonts w:eastAsia="Times New Roman"/>
                <w:b/>
                <w:bCs/>
              </w:rPr>
              <w:t>1.232.190</w:t>
            </w:r>
            <w:r w:rsidRPr="00957652">
              <w:rPr>
                <w:rFonts w:eastAsia="Times New Roman"/>
                <w:b/>
              </w:rPr>
              <w:t xml:space="preserve">,00 eur </w:t>
            </w:r>
          </w:p>
        </w:tc>
      </w:tr>
      <w:tr w:rsidR="00EF5BF8" w:rsidRPr="00957652" w:rsidTr="00EF5BF8">
        <w:tc>
          <w:tcPr>
            <w:tcW w:w="1816" w:type="dxa"/>
            <w:tcBorders>
              <w:bottom w:val="single" w:sz="4" w:space="0" w:color="auto"/>
            </w:tcBorders>
          </w:tcPr>
          <w:p w:rsidR="00EF5BF8" w:rsidRPr="00957652" w:rsidRDefault="00EF5BF8" w:rsidP="00EF5BF8">
            <w:pPr>
              <w:jc w:val="both"/>
            </w:pPr>
            <w:r w:rsidRPr="00957652">
              <w:t>Projekcija 2024.:</w:t>
            </w:r>
          </w:p>
        </w:tc>
        <w:tc>
          <w:tcPr>
            <w:tcW w:w="7200" w:type="dxa"/>
            <w:tcBorders>
              <w:bottom w:val="single" w:sz="4" w:space="0" w:color="auto"/>
            </w:tcBorders>
          </w:tcPr>
          <w:p w:rsidR="00EF5BF8" w:rsidRPr="00957652" w:rsidRDefault="00EF5BF8" w:rsidP="00EF5BF8">
            <w:pPr>
              <w:jc w:val="both"/>
              <w:rPr>
                <w:rFonts w:eastAsia="Times New Roman"/>
                <w:b/>
              </w:rPr>
            </w:pPr>
            <w:r w:rsidRPr="00957652">
              <w:rPr>
                <w:rFonts w:eastAsia="Times New Roman"/>
                <w:b/>
                <w:bCs/>
              </w:rPr>
              <w:t>763.482</w:t>
            </w:r>
            <w:r w:rsidRPr="00957652">
              <w:rPr>
                <w:rFonts w:eastAsia="Times New Roman"/>
                <w:b/>
              </w:rPr>
              <w:t xml:space="preserve">,00 eur </w:t>
            </w:r>
          </w:p>
        </w:tc>
      </w:tr>
      <w:tr w:rsidR="00EF5BF8" w:rsidRPr="00957652" w:rsidTr="00EF5BF8">
        <w:tc>
          <w:tcPr>
            <w:tcW w:w="1816" w:type="dxa"/>
            <w:tcBorders>
              <w:bottom w:val="single" w:sz="4" w:space="0" w:color="auto"/>
            </w:tcBorders>
          </w:tcPr>
          <w:p w:rsidR="00EF5BF8" w:rsidRPr="00957652" w:rsidRDefault="00EF5BF8" w:rsidP="00EF5BF8">
            <w:pPr>
              <w:jc w:val="both"/>
            </w:pPr>
            <w:r w:rsidRPr="00957652">
              <w:t>Projekcija 2025.:</w:t>
            </w:r>
          </w:p>
        </w:tc>
        <w:tc>
          <w:tcPr>
            <w:tcW w:w="7200" w:type="dxa"/>
            <w:tcBorders>
              <w:bottom w:val="single" w:sz="4" w:space="0" w:color="auto"/>
            </w:tcBorders>
          </w:tcPr>
          <w:p w:rsidR="00EF5BF8" w:rsidRPr="00957652" w:rsidRDefault="00EF5BF8" w:rsidP="00EF5BF8">
            <w:pPr>
              <w:jc w:val="both"/>
            </w:pPr>
            <w:r w:rsidRPr="00957652">
              <w:rPr>
                <w:rFonts w:eastAsia="Times New Roman"/>
                <w:b/>
                <w:bCs/>
              </w:rPr>
              <w:t>686.659</w:t>
            </w:r>
            <w:r w:rsidRPr="00957652">
              <w:rPr>
                <w:rFonts w:eastAsia="Times New Roman"/>
                <w:b/>
              </w:rPr>
              <w:t xml:space="preserve">,00 eur </w:t>
            </w:r>
          </w:p>
        </w:tc>
      </w:tr>
      <w:tr w:rsidR="00EF5BF8" w:rsidRPr="00957652" w:rsidTr="00EF5BF8">
        <w:tc>
          <w:tcPr>
            <w:tcW w:w="1816" w:type="dxa"/>
            <w:tcBorders>
              <w:top w:val="single" w:sz="4" w:space="0" w:color="auto"/>
              <w:left w:val="nil"/>
              <w:bottom w:val="single" w:sz="4" w:space="0" w:color="auto"/>
              <w:right w:val="nil"/>
            </w:tcBorders>
          </w:tcPr>
          <w:p w:rsidR="00EF5BF8" w:rsidRPr="00957652" w:rsidRDefault="00EF5BF8" w:rsidP="00EF5BF8">
            <w:pPr>
              <w:jc w:val="both"/>
            </w:pPr>
          </w:p>
          <w:p w:rsidR="00EF5BF8" w:rsidRPr="00957652" w:rsidRDefault="00EF5BF8" w:rsidP="00EF5BF8">
            <w:pPr>
              <w:jc w:val="both"/>
            </w:pPr>
          </w:p>
        </w:tc>
        <w:tc>
          <w:tcPr>
            <w:tcW w:w="7200" w:type="dxa"/>
            <w:tcBorders>
              <w:top w:val="single" w:sz="4" w:space="0" w:color="auto"/>
              <w:left w:val="nil"/>
              <w:bottom w:val="single" w:sz="4" w:space="0" w:color="auto"/>
              <w:right w:val="nil"/>
            </w:tcBorders>
          </w:tcPr>
          <w:p w:rsidR="00EF5BF8" w:rsidRPr="00957652" w:rsidRDefault="00EF5BF8" w:rsidP="00EF5BF8">
            <w:pPr>
              <w:jc w:val="both"/>
              <w:rPr>
                <w:rFonts w:eastAsia="Times New Roman"/>
                <w: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T130903 - Znanjem do EU fondova - DNŽ koordinacija razvoja i jačanje razvojnih kapaciteta korištenja ESI fondova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4.1.1. Jačanje kvalitete županijskih i lokalnih institucija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899.385,00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523.509,00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rPr>
              <w:t xml:space="preserve">531.811,00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lang w:val="hr-HR"/>
              </w:rPr>
              <w:t xml:space="preserve">Projekt Znanjem do EU fondova ima za cilj sustavno savjetovanje, educiranje, informiranje i jačanje kapaciteta ciljanih korisnika i Regionalne agencije DUNEA, </w:t>
            </w:r>
            <w:r w:rsidRPr="00957652">
              <w:rPr>
                <w:szCs w:val="22"/>
                <w:shd w:val="clear" w:color="auto" w:fill="FFFFFF"/>
                <w:lang w:val="hr-HR" w:eastAsia="hr-HR"/>
              </w:rPr>
              <w:t xml:space="preserve">stručnu pomoć u pripremi i provedbi razvojnih projekata financiranih EU sredstvima javnopravnim tijelima s područja DNŽ, aktivnosti vezane uz bazu projekata i praćenje izvršenja Plana razvoja DNŽ 2021. - 2027. kao i izradu i praćenje ostalih strateških dokumenata, obrazovne aktivnosti za javnopravna tijela s područja DNŽ, obrazovne aktivnosti za djelatnike Regionalne agencije DUNEA, mjere informiranja za potencijalne korisnike EU fondova s područja DNŽ. </w:t>
            </w:r>
            <w:r w:rsidRPr="00957652">
              <w:rPr>
                <w:szCs w:val="22"/>
                <w:lang w:val="hr-HR"/>
              </w:rPr>
              <w:t>Glavne značajke projekta su kontinuirani rad s javnopravnim tijelima s područja DNŽ s ciljem efikasnije apsorpcije sredstava ESI fondova te jačanje kapaciteta regionalnog koordinatora u procesu.</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eastAsia="hr-HR"/>
              </w:rPr>
            </w:pPr>
            <w:r w:rsidRPr="00957652">
              <w:rPr>
                <w:szCs w:val="22"/>
              </w:rPr>
              <w:t xml:space="preserve">Pružanje  stručne pomoć u pripremi i provedbi razvojnih projekata za 50 javnopravnih tijela s područja DNŽ; 20 edukacija na kojima sudjeluju djelatnici; 200 sudionika na mjerama informiranja  za potencijalne korisnike EU fondova s područja DNŽ.  </w:t>
            </w:r>
          </w:p>
          <w:p w:rsidR="00EF5BF8" w:rsidRPr="00957652" w:rsidRDefault="00EF5BF8" w:rsidP="00EF5BF8">
            <w:pPr>
              <w:pStyle w:val="ListParagraph"/>
              <w:shd w:val="clear" w:color="auto" w:fill="FFFFFF" w:themeFill="background1"/>
              <w:spacing w:after="0"/>
              <w:jc w:val="both"/>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rPr>
            </w:pPr>
            <w:r w:rsidRPr="00957652">
              <w:rPr>
                <w:rFonts w:eastAsia="Times New Roman"/>
                <w:color w:val="000000" w:themeColor="text1"/>
              </w:rPr>
              <w:t xml:space="preserve">Tijekom cijelog razdoblja pružena je stručna pomoć u pripremi i provedbi EU projekata za ukupno 19 javnopravnih tijela s područja DNŽ od čega se 3 JP tijela odnose na razvojne projekte koji su planirani GPR-om, za javnopravna tijela s kojima je ranije evidentirana suradnja kroz druge razvojne projekte, kao </w:t>
            </w:r>
            <w:r w:rsidRPr="00957652">
              <w:rPr>
                <w:rFonts w:eastAsia="Times New Roman"/>
                <w:color w:val="000000" w:themeColor="text1"/>
              </w:rPr>
              <w:lastRenderedPageBreak/>
              <w:t>i za nove korisnike: Grad Dubrovnik, Specijalnu bolnicu za medicinsku rehabilitaciju Kalos, Općinu Kula Norinska, Općinu Konavle i Općinu Smokvica. O</w:t>
            </w:r>
            <w:r w:rsidRPr="00957652">
              <w:rPr>
                <w:rFonts w:eastAsia="Times New Roman"/>
                <w:color w:val="242424"/>
              </w:rPr>
              <w:t>držana informativna radionica za LAG-ove</w:t>
            </w:r>
            <w:r w:rsidRPr="00957652">
              <w:rPr>
                <w:rFonts w:eastAsia="Times New Roman"/>
              </w:rPr>
              <w:t xml:space="preserve"> </w:t>
            </w:r>
            <w:r w:rsidRPr="00957652">
              <w:rPr>
                <w:rFonts w:eastAsia="Times New Roman"/>
                <w:color w:val="000000" w:themeColor="text1"/>
              </w:rPr>
              <w:t>Dodatno, potpisani su Sporazumi o suradnji u pripremi i provedbi 7 dodatnih projekata, i to za postojeće korisnike kao i za nove korisnike: Specijalnu bolnicu Kalos, Grad Dubrovnik, Općinu Kula Norinska i Općinu Konavle.  U sklopu provedbe projekta Znanjem do EU fondova provodi se i niz aktivnosti vezanih uz strateško planiranje: aktivnosti vezane uz Provedbeni program Dubrovačko-neretvanske županije do 2025. godine, Provedbeni programi Općina Župa dubrovačka, Smokvica i Vela Luka; Integrirani teritorijalni program za otoke 2021.-2027., te Strategija razvoja urbanog područja Dubrovnik. Održana je informativna online radionica “Predstavljanje Programa transnacionalne suradnje Interreg Central Europe 2021-2027". Također, organizirana je i obrazovna aktivnost “Otporni turizam koji radi za nas” u hotelu Valamar Lacroma u Dubrovniku. Nadalje, redovito su objavljivana priopćenja za javnost na web stranicama Agencije u svrhu informiranja potencijalnih korisnika EU fondova, kao i promidžbene aktivnosti u vidu informiranja putem web stranica i ugovorenih tiskanih medija.</w:t>
            </w:r>
          </w:p>
          <w:p w:rsidR="00EF5BF8" w:rsidRPr="00957652" w:rsidRDefault="00EF5BF8" w:rsidP="00EF5BF8">
            <w:pPr>
              <w:spacing w:line="276" w:lineRule="auto"/>
              <w:jc w:val="both"/>
              <w:rPr>
                <w:rFonts w:eastAsia="Times New Roman"/>
                <w:color w:val="000000" w:themeColor="text1"/>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Do razlike dolazi jer je potencijalno dio sredstava za pokriće troškova koje sufinancira Fonda za sufinanciranje planiran iz vlastitih sredstava jer je neizvjesno da će prihod biti ostvaren u tekućoj godini.</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T130905 - CreaTurES - Promoting Creative Tourism through new Experiential and Sustainable routes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1.2.3. Razvoj kulturnih i kreativnih industrija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54.282,00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0,00</w:t>
            </w:r>
            <w:r w:rsidRPr="00957652">
              <w:rPr>
                <w:rFonts w:eastAsia="Times New Roman"/>
              </w:rPr>
              <w:t xml:space="preserve">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Projekt CreaTurES ima za cilj očuvanje kulturne baštine, promicanje održivog i iskustvenog turizma u ADRION regiji koristeći potencijal kulturne i kreativne industrije. Glavni zajednički izazov je povećati održivost turističkog sektora i konkurentnost povećanjem ključne uloge kulturnih i kreativnih industrija i pronalaženjem prave ravnoteže između inovacija i očuvanja bogatog kulturnog nasljeđa. </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lang w:eastAsia="en-GB"/>
              </w:rPr>
            </w:pPr>
            <w:r w:rsidRPr="00957652">
              <w:rPr>
                <w:rFonts w:eastAsia="Times New Roman"/>
              </w:rPr>
              <w:t>Provodit će se aktivnosti: promocije i lobiranja preporuka i alata za unaprjeđenje politika za jačanje veze KKI poduzetnika i očuvanja kulturne baštine na županijskoj, nacionalnoj i nadnacionalnoj razini; kreiranje i testiranja sadržaja za dvije turističke rute na području Dubrovačko-neretvanske županije – LIBERTAS routes; postavljanje totema za multimedijalne instalacije; PR aktivnosti vezane za dvije turističke rute na području Dubrovačko-neretvanske županije – LIBERTAS routes.</w:t>
            </w:r>
          </w:p>
          <w:p w:rsidR="00EF5BF8" w:rsidRPr="00957652" w:rsidRDefault="00EF5BF8" w:rsidP="00EF5BF8">
            <w:pPr>
              <w:jc w:val="both"/>
              <w:rPr>
                <w:rFonts w:eastAsia="Times New Roman"/>
                <w:lang w:eastAsia="en-G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Izvještaj o </w:t>
            </w:r>
            <w:r w:rsidRPr="00957652">
              <w:rPr>
                <w:rFonts w:eastAsia="Times New Roman"/>
              </w:rPr>
              <w:lastRenderedPageBreak/>
              <w:t>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spacing w:line="276" w:lineRule="auto"/>
              <w:jc w:val="both"/>
              <w:rPr>
                <w:rFonts w:eastAsia="Times New Roman"/>
                <w:color w:val="000000" w:themeColor="text1"/>
              </w:rPr>
            </w:pPr>
          </w:p>
          <w:p w:rsidR="00EF5BF8" w:rsidRPr="00957652" w:rsidRDefault="00EF5BF8" w:rsidP="00EF5BF8">
            <w:pPr>
              <w:spacing w:line="276" w:lineRule="auto"/>
              <w:jc w:val="both"/>
              <w:rPr>
                <w:rFonts w:eastAsia="Times New Roman"/>
                <w:color w:val="000000" w:themeColor="text1"/>
              </w:rPr>
            </w:pPr>
            <w:r w:rsidRPr="00957652">
              <w:rPr>
                <w:rFonts w:eastAsia="Times New Roman"/>
                <w:color w:val="000000" w:themeColor="text1"/>
              </w:rPr>
              <w:lastRenderedPageBreak/>
              <w:t>DUNEA se fokusirala na Tehnički paket #2 Podizanje kompetencija  donositelja odluka te alata vezanih za kreativne i kulturne industrije (KKI) te Tehnički paket #3 Pilot akcije kroz koje se napravio redizajn dvije kreativne rute. Do promjene je doveo zaključak nakon novog istraživanja tržišta da je budžet nedostatan za pokrivanje cijele Županije te je odlučeno da je fokus Dubrovačko primorje i poluotok Pelješac. Novi dokument “Podrška za trening, edukaciju i korištenje inovativnih tehnologija” je kreiran kao annex Preporukama politika u cilju podizanja svijesti o važnosti kulturnih i kreativnih politika za dugoročni održivi razvoj KKI u Adrion regiji. T1.6.2 Finalni izvještaj o implementaciji Akceleracijskog plana za poduzetnike (JAP) je pripremljen i predan čime je izvršena aktivnost T1.6. Implementacija JAP-a.</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trebao završiti u 2022. godini. Zbog produženja projekta dio aktivnosti je premješten u 2023. godinu.</w:t>
            </w:r>
          </w:p>
          <w:p w:rsidR="00EF5BF8" w:rsidRPr="00957652" w:rsidRDefault="00EF5BF8" w:rsidP="00EF5BF8">
            <w:pPr>
              <w:jc w:val="both"/>
              <w:rPr>
                <w:rFonts w:eastAsia="Times New Roman"/>
              </w:rPr>
            </w:pP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T130905 - MARLESS - MARine Litter cross-border awarenESS and innovation actions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3.1.1. Unaprjeđenje gospodarenje vodama i otpadom</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60.428,00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Glavni cilj ovog strateškog projekta je prekogranična suradnja s Italijom kroz zajedničke akcije i planove integralnog upravljanja obalom s posebnim osvrtom na problematiku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pStyle w:val="NormalWeb"/>
              <w:shd w:val="clear" w:color="auto" w:fill="FFFFFF" w:themeFill="background1"/>
              <w:spacing w:beforeAutospacing="0" w:afterAutospacing="0"/>
              <w:jc w:val="both"/>
              <w:rPr>
                <w:szCs w:val="22"/>
                <w:lang w:val="hr-HR"/>
              </w:rPr>
            </w:pPr>
            <w:r w:rsidRPr="00957652">
              <w:rPr>
                <w:szCs w:val="22"/>
              </w:rPr>
              <w:t xml:space="preserve">Kroz projekt se provodi koncept Zajednice prakse s aktivnostima za podizanje razine svijesti problema otpada u moru. Također, u suradnji sa Sveučilištem u Dubrovniku razvija se prototip autonomnog robota za prikupljanje otpada – autonomna mreža za prikupljanje otpada iz mora s površine vodenog stupca. Otganizirat će se završni projektni sastanak u Dubrovniku u svibnju 2023. </w:t>
            </w:r>
            <w:proofErr w:type="gramStart"/>
            <w:r w:rsidRPr="00957652">
              <w:rPr>
                <w:szCs w:val="22"/>
              </w:rPr>
              <w:t>godine</w:t>
            </w:r>
            <w:proofErr w:type="gramEnd"/>
            <w:r w:rsidRPr="00957652">
              <w:rPr>
                <w:szCs w:val="22"/>
              </w:rPr>
              <w:t>, uz međunarodnu konferenciju koja će pratiti sastanak. Organizirat će se i morska čistka do kraja projekta, kao i edukacija/radionica s djecom na temu očuvanja okoliša i problematike morskog otpada.</w:t>
            </w:r>
          </w:p>
          <w:p w:rsidR="00EF5BF8" w:rsidRPr="00957652" w:rsidRDefault="00EF5BF8" w:rsidP="00EF5BF8">
            <w:pPr>
              <w:pStyle w:val="ListParagraph"/>
              <w:spacing w:after="0"/>
              <w:ind w:left="339"/>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lang w:val="hr-BA"/>
              </w:rPr>
            </w:pPr>
            <w:r w:rsidRPr="00957652">
              <w:rPr>
                <w:rFonts w:eastAsia="Times New Roman"/>
                <w:color w:val="000000" w:themeColor="text1"/>
              </w:rPr>
              <w:t xml:space="preserve">Kroz predmetni period odvija se kontinuirano administrativno i financijsko upravljanje projektom; održavana komunikacija s vodećim partnerom, koordinatorima radnih paketa i ostalima; uspješno je uspostavljena Zajednica za prakse. Na Bistrini je u travnju održano drugo Plavo događanje u suradnji sa Sveučilištem u Dubrovniku, gdje su predstavljeni MARLESS i SeaClear projekti. Plavo događanje je trodnevni događanja InnovaMare projekta uz kratku radionicu inovativnih rješenja robotike za problem otpada u moru. Za </w:t>
            </w:r>
            <w:r w:rsidRPr="00957652">
              <w:rPr>
                <w:rFonts w:eastAsia="Times New Roman"/>
                <w:color w:val="000000" w:themeColor="text1"/>
              </w:rPr>
              <w:lastRenderedPageBreak/>
              <w:t xml:space="preserve">projekt MARLESS ovo je drugi Regionalni info dan, dok InnovaMare održava prvi Roadshow event. Uspješno je završena izrada kratkog video uratka, a isti je objavljen na DUNEA-inoj web stranici i poslan projektnom timu. U lipnju je održana i čistka morskog podneblja koja je održana na Bistrini. Prisustvovali smo kao panelist i na Greencajt festivalu u lipnju u Zagrebu gdje su se predstavili rezultati i aktivnosti MARLESS projekta. </w:t>
            </w:r>
          </w:p>
          <w:p w:rsidR="00EF5BF8" w:rsidRPr="00957652" w:rsidRDefault="00EF5BF8" w:rsidP="00EF5BF8">
            <w:pPr>
              <w:spacing w:line="276" w:lineRule="auto"/>
              <w:jc w:val="both"/>
              <w:rPr>
                <w:rFonts w:eastAsia="Times New Roman"/>
                <w:color w:val="000000" w:themeColor="text1"/>
                <w:lang w:val="hr-BA"/>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lastRenderedPageBreak/>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trebao završiti u 2022. godini. Zbog produženja projekta dio aktivnosti je premješten u 2023. godinu.</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T130907 - </w:t>
            </w:r>
            <w:r w:rsidRPr="00957652">
              <w:rPr>
                <w:rFonts w:eastAsia="Times New Roman"/>
                <w:b/>
                <w:i/>
                <w:color w:val="000000" w:themeColor="text1"/>
                <w:u w:val="single"/>
              </w:rPr>
              <w:t>SeaClear - “Search, Identification and Collection of Marine Litter with Autonomous Robot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Mjera 3.1.1. Unaprjeđenje gospodarenje vodama i otpadom</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63.172,00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Projekt SeaClear prijavljen je u suradnji 8 partnera, od kojih su Regionalna agencija DUNEA i Sveučilište u Dubrovniku jedini hrvatski partneri. Glavni cilj je razviti mjere za upravljanja / prikupljanje otpada u moru kroz korištenje sustava autonomnih robota za prikupljanje otpada s morskog dna. Kroz SeaClear se razvija prvi takav sustav bespilotnih podvodnih plovila za pronalaženje i prikupljanje otpada s morskog dna, fokusirajući se na obalna područja.</w:t>
            </w:r>
          </w:p>
          <w:p w:rsidR="00EF5BF8" w:rsidRPr="00957652" w:rsidRDefault="00EF5BF8" w:rsidP="00EF5BF8">
            <w:pPr>
              <w:pStyle w:val="NormalWeb"/>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Kroz koncept Zajednice prakse, zajedno s projektom MARLESS, intenzivno se radi se na podizanju razine svijesti o problemu otpada u moru. DUNEA nastavlja provoditi upravljanje projektom, sudjelovat će na partnerskom sastanku u Hamburgu u prvoj polovici 2023. U suradnji sa Sveučilištem u Dubrovniku, organizirat će događanje u Dubrovniku, gdje će se održati partnerski sastanak i testiranje bespilotnih podvodnih plovila za pronalaženje i prikupljanje otpada s morskog dna. Pilot područja na području naše Županije ostaju ista – otok Lokrum i uvala Bistrina (Malostonski zaljev).</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spacing w:line="276" w:lineRule="auto"/>
              <w:jc w:val="both"/>
              <w:rPr>
                <w:rFonts w:eastAsia="Times New Roman"/>
                <w:color w:val="000000" w:themeColor="text1"/>
                <w:lang w:val="hr-BA"/>
              </w:rPr>
            </w:pPr>
            <w:r w:rsidRPr="00957652">
              <w:rPr>
                <w:rFonts w:eastAsia="Times New Roman"/>
                <w:color w:val="000000" w:themeColor="text1"/>
              </w:rPr>
              <w:t xml:space="preserve">Kroz predmetni period odvijalo se kontinuirano administrativno i financijsko upravljanje projektom; održavana komunikacija s vodećim partnerom, koordinatorima radnih paketa i ostalima; uspješno je uspostavljena Zajednica za prakse za problem otpada u moru DNŽ u suradnji s MARLESS projektom i održano je drugo Plavo događanje koje je dio je trodnevnog događanja InnovaMare projekta uz kratku radionicu inovativnih rješenja robotike za problem otpada u moru, za projekt SeaClear riječ je o Koordinacijskom događaju Zajednice prakse. </w:t>
            </w:r>
          </w:p>
          <w:p w:rsidR="00EF5BF8" w:rsidRPr="00957652" w:rsidRDefault="00EF5BF8" w:rsidP="00EF5BF8">
            <w:pPr>
              <w:spacing w:line="276" w:lineRule="auto"/>
              <w:jc w:val="both"/>
              <w:rPr>
                <w:rFonts w:eastAsia="Times New Roman"/>
                <w:color w:val="000000" w:themeColor="text1"/>
                <w:lang w:val="hr-BA"/>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Obrazloženje odstupanja od </w:t>
            </w:r>
            <w:r w:rsidRPr="00957652">
              <w:rPr>
                <w:rFonts w:eastAsia="Times New Roman"/>
              </w:rPr>
              <w:lastRenderedPageBreak/>
              <w:t>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Nema odstupanja.</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T130914 - SeaClear 2.0. - </w:t>
            </w:r>
            <w:r w:rsidRPr="00957652">
              <w:rPr>
                <w:rFonts w:eastAsia="Times New Roman"/>
                <w:b/>
                <w:i/>
                <w:color w:val="000000" w:themeColor="text1"/>
                <w:u w:val="single"/>
              </w:rPr>
              <w:t>“Search, Identification and Collection of Marine Litter with Autonomous Robot“ 2.0.</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 nalazi se u Planu razvoja, ali možemo ga vezati uz Mjeru 3.1.1. Unaprjeđenje gospodarenje vodama i otpadom</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81.220,00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54.148,00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eastAsia="Times New Roman"/>
                <w:b/>
              </w:rPr>
              <w:t xml:space="preserve">54.148,00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Novo ugovoreni projekt SeaClear 2.0 će razviti holistički pristup rješavanju cjelokupnog ciklusa otpada iz mora, posebno onečišćenja plastikom i mikroplastikom u Sredozemlju, od aktivacije zajednice, osnaživanja građana i participativnih praksi za prepoznavanje specifičnih mjera za prevenciju i smanjenje otpada u moru, do  inovativnog rješenja s timovima autonomnih, inteligentnih robota za učinkovito praćenje i prikupljanje otpada s morskog dna i površine mora. Kroz SeaCelear 2.0 cilj je tehnologiju razvijenu kroz prethodni projekt SeaClear, učiniti dostupnom javnosti s namjerom da postane stalni pratilac u rješavanju problema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Tehnologiju razvijenu kroz prethodni projekt SeaClear, učiniti dostupnom javnosti(od aktivacije zajednice, osnaživanja građana i participativnih praksi za prepoznavanje specifičnih mjera za prevenciju i smanjenje otpada u moru) s namjerom da postane stalni pratilac u rješavanju problema otpada u moru. </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 riječ je o novougovorenom projektu.</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T130911 - EUROPE DIRECT – EU DIRECT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i/>
              </w:rPr>
            </w:pPr>
            <w:r w:rsidRPr="00957652">
              <w:rPr>
                <w:rFonts w:eastAsia="Times New Roman"/>
              </w:rPr>
              <w:t>Mjeru 4.1.1. Jačanje kvalitete županijskih i lokalnih institucija</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auto"/>
            <w:vAlign w:val="center"/>
          </w:tcPr>
          <w:p w:rsidR="00EF5BF8" w:rsidRPr="00957652" w:rsidRDefault="00EF5BF8" w:rsidP="00EF5BF8">
            <w:pPr>
              <w:jc w:val="both"/>
              <w:rPr>
                <w:rFonts w:eastAsia="Times New Roman"/>
                <w:b/>
              </w:rPr>
            </w:pPr>
            <w:r w:rsidRPr="00957652">
              <w:rPr>
                <w:rFonts w:asciiTheme="minorHAnsi" w:eastAsia="Times New Roman" w:hAnsiTheme="minorHAnsi" w:cstheme="minorBidi"/>
                <w:b/>
              </w:rPr>
              <w:t xml:space="preserve">31.735,00 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lang w:eastAsia="en-GB"/>
              </w:rPr>
            </w:pPr>
            <w:r w:rsidRPr="00957652">
              <w:rPr>
                <w:rFonts w:eastAsia="Times New Roman"/>
                <w:bdr w:val="none" w:sz="0" w:space="0" w:color="auto" w:frame="1"/>
                <w:lang w:eastAsia="en-GB"/>
              </w:rPr>
              <w:t>Projekt Europe direct u</w:t>
            </w:r>
            <w:r w:rsidRPr="00957652">
              <w:rPr>
                <w:rFonts w:eastAsia="Times New Roman"/>
              </w:rPr>
              <w:t xml:space="preserve">nutar Plana razvoja DNŽ 2021.-2027. uključen je u mjeru  4.1.1. Jačanje kvalitete županijskih i lokalnih institucija kao centar koji približava EU ljudima na terenu i potiče ih da se uključe u raspravu o budućnosti EU kroz različite participativne aktivnosti. </w:t>
            </w:r>
            <w:r w:rsidRPr="00957652">
              <w:rPr>
                <w:rFonts w:eastAsia="Times New Roman"/>
                <w:bdr w:val="none" w:sz="0" w:space="0" w:color="auto" w:frame="1"/>
                <w:lang w:eastAsia="en-GB"/>
              </w:rPr>
              <w:t xml:space="preserve">Regionalna razvojna agencija Dubrovačko-neretvanske županije – DUNEA u suradnji s Srednjom </w:t>
            </w:r>
            <w:r w:rsidRPr="00957652">
              <w:rPr>
                <w:rFonts w:eastAsia="Times New Roman"/>
                <w:bdr w:val="none" w:sz="0" w:space="0" w:color="auto" w:frame="1"/>
                <w:lang w:eastAsia="en-GB"/>
              </w:rPr>
              <w:lastRenderedPageBreak/>
              <w:t>poljoprivrednom i tehničkom školom u Opuzenu provest će Komunikacijski plan.</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lang w:val="en-GB" w:eastAsia="en-GB"/>
              </w:rPr>
            </w:pPr>
            <w:r w:rsidRPr="00957652">
              <w:rPr>
                <w:rFonts w:eastAsia="Times New Roman"/>
                <w:bdr w:val="none" w:sz="0" w:space="0" w:color="auto" w:frame="1"/>
                <w:lang w:eastAsia="en-GB"/>
              </w:rPr>
              <w:t>Provedba Komunikacijskog plana kroz 5 osnovnih zadaća: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Informiranje i uključivanje građana: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Odnosi s lokalnim medijima i prenositeljima informacija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Svijest o osjetljivim temama EU-a na lokalnoj razini</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EU u školama</w:t>
            </w:r>
          </w:p>
          <w:p w:rsidR="00EF5BF8" w:rsidRPr="00957652" w:rsidRDefault="00EF5BF8" w:rsidP="00EF5BF8">
            <w:pPr>
              <w:numPr>
                <w:ilvl w:val="0"/>
                <w:numId w:val="31"/>
              </w:numPr>
              <w:jc w:val="both"/>
              <w:rPr>
                <w:rFonts w:eastAsia="Times New Roman"/>
                <w:lang w:val="en-GB" w:eastAsia="en-GB"/>
              </w:rPr>
            </w:pPr>
            <w:r w:rsidRPr="00957652">
              <w:rPr>
                <w:rFonts w:eastAsia="Times New Roman"/>
                <w:bdr w:val="none" w:sz="0" w:space="0" w:color="auto" w:frame="1"/>
                <w:lang w:eastAsia="en-GB"/>
              </w:rPr>
              <w:t>zadaća: Promicanje regionalne mreže mreža</w:t>
            </w:r>
          </w:p>
          <w:p w:rsidR="00EF5BF8" w:rsidRPr="00957652" w:rsidRDefault="00EF5BF8" w:rsidP="00EF5BF8">
            <w:pPr>
              <w:pStyle w:val="ListParagraph"/>
              <w:shd w:val="clear" w:color="auto" w:fill="FFFFFF" w:themeFill="background1"/>
              <w:spacing w:after="0"/>
              <w:jc w:val="both"/>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pStyle w:val="NormalWeb"/>
              <w:spacing w:beforeAutospacing="0" w:afterAutospacing="0" w:line="276" w:lineRule="auto"/>
              <w:jc w:val="both"/>
              <w:rPr>
                <w:color w:val="242424"/>
                <w:szCs w:val="22"/>
              </w:rPr>
            </w:pPr>
            <w:r w:rsidRPr="00957652">
              <w:rPr>
                <w:color w:val="242424"/>
                <w:szCs w:val="22"/>
              </w:rPr>
              <w:t xml:space="preserve">Izvršeno 5 zadaća: </w:t>
            </w:r>
            <w:r w:rsidRPr="00957652">
              <w:rPr>
                <w:b/>
                <w:bCs/>
                <w:color w:val="242424"/>
                <w:szCs w:val="22"/>
              </w:rPr>
              <w:t>1</w:t>
            </w:r>
            <w:r w:rsidRPr="00957652">
              <w:rPr>
                <w:color w:val="242424"/>
                <w:szCs w:val="22"/>
              </w:rPr>
              <w:t xml:space="preserve">. informiranje i uključivanje građana (Pripremljene i objavljene vijesti s EU razine, događanjima centra EUROPE DIRECT DNŽ, EU projektima u županiji te EU natječajima na web stranici i društvenim mrežama centra. Vijesti su kreirane sljedećom dinamikom: najmanje 1 objava na web stranici te najmanje 3 objave na društvenim mrežama tjedno; pripremljeno je ukupno 6 mjesečnih biltena; organizirano je ukupno 5 događaja povodom obilježavanja važnih međunarodnih datuma) </w:t>
            </w:r>
            <w:r w:rsidRPr="00957652">
              <w:rPr>
                <w:b/>
                <w:bCs/>
                <w:color w:val="242424"/>
                <w:szCs w:val="22"/>
              </w:rPr>
              <w:t>2</w:t>
            </w:r>
            <w:r w:rsidRPr="00957652">
              <w:rPr>
                <w:color w:val="242424"/>
                <w:szCs w:val="22"/>
              </w:rPr>
              <w:t xml:space="preserve">. </w:t>
            </w:r>
            <w:proofErr w:type="gramStart"/>
            <w:r w:rsidRPr="00957652">
              <w:rPr>
                <w:color w:val="242424"/>
                <w:szCs w:val="22"/>
              </w:rPr>
              <w:t>odnosi</w:t>
            </w:r>
            <w:proofErr w:type="gramEnd"/>
            <w:r w:rsidRPr="00957652">
              <w:rPr>
                <w:color w:val="242424"/>
                <w:szCs w:val="22"/>
              </w:rPr>
              <w:t xml:space="preserve"> s lokalnim medijima i prenositeljima informacija (Pripremljena i poslana priopćenja za medije o događajima EUROPE DIRECT DNŽ; izrađeni mjesečni bilteni poslani lokalnim medijima i prenositeljima informacija), </w:t>
            </w:r>
            <w:r w:rsidRPr="00957652">
              <w:rPr>
                <w:b/>
                <w:bCs/>
                <w:color w:val="242424"/>
                <w:szCs w:val="22"/>
              </w:rPr>
              <w:t>3</w:t>
            </w:r>
            <w:r w:rsidRPr="00957652">
              <w:rPr>
                <w:color w:val="242424"/>
                <w:szCs w:val="22"/>
              </w:rPr>
              <w:t xml:space="preserve">. </w:t>
            </w:r>
            <w:proofErr w:type="gramStart"/>
            <w:r w:rsidRPr="00957652">
              <w:rPr>
                <w:color w:val="242424"/>
                <w:szCs w:val="22"/>
              </w:rPr>
              <w:t>svijest</w:t>
            </w:r>
            <w:proofErr w:type="gramEnd"/>
            <w:r w:rsidRPr="00957652">
              <w:rPr>
                <w:color w:val="242424"/>
                <w:szCs w:val="22"/>
              </w:rPr>
              <w:t xml:space="preserve"> o osjetljivim temama EU-a na lokalnoj razini (Pripremljena i provedena anketa za lokalne medije u području obuhvata EUROPE DIRECT DNŽ u vezi s europskim pitanjima; pripremljene i provedene mjesečne ankete na instagramu u svrhu ispitivanja mišljenja građana o EU politikama i EU projektima na terenu), </w:t>
            </w:r>
            <w:r w:rsidRPr="00957652">
              <w:rPr>
                <w:b/>
                <w:bCs/>
                <w:color w:val="242424"/>
                <w:szCs w:val="22"/>
              </w:rPr>
              <w:t>4</w:t>
            </w:r>
            <w:r w:rsidRPr="00957652">
              <w:rPr>
                <w:color w:val="242424"/>
                <w:szCs w:val="22"/>
              </w:rPr>
              <w:t xml:space="preserve">. EU u školama (Organizirano ukupno 5 radionica u školama u organizaciji projektnih partnera Srednje poljoprivredne i tehničke škole u Opuzenu te Udruge ESN uz sudjelovanje Regionalne agencije DUNEA) </w:t>
            </w:r>
            <w:r w:rsidRPr="00957652">
              <w:rPr>
                <w:b/>
                <w:bCs/>
                <w:color w:val="242424"/>
                <w:szCs w:val="22"/>
              </w:rPr>
              <w:t>5</w:t>
            </w:r>
            <w:r w:rsidRPr="00957652">
              <w:rPr>
                <w:color w:val="242424"/>
                <w:szCs w:val="22"/>
              </w:rPr>
              <w:t xml:space="preserve">. </w:t>
            </w:r>
            <w:proofErr w:type="gramStart"/>
            <w:r w:rsidRPr="00957652">
              <w:rPr>
                <w:color w:val="242424"/>
                <w:szCs w:val="22"/>
              </w:rPr>
              <w:t>promicanje</w:t>
            </w:r>
            <w:proofErr w:type="gramEnd"/>
            <w:r w:rsidRPr="00957652">
              <w:rPr>
                <w:color w:val="242424"/>
                <w:szCs w:val="22"/>
              </w:rPr>
              <w:t xml:space="preserve"> regionalne mreže mreža (Izrađeni mjesečni bilten poslan svim relevantnim dionicima iz izrađene baze kontakata). </w:t>
            </w:r>
          </w:p>
          <w:p w:rsidR="00EF5BF8" w:rsidRPr="00957652" w:rsidRDefault="00EF5BF8" w:rsidP="00EF5BF8">
            <w:pPr>
              <w:jc w:val="both"/>
              <w:rPr>
                <w:rFonts w:eastAsia="Times New Roman"/>
                <w:color w:val="242424"/>
                <w:lang w:val="en-GB"/>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ugovara se za svaku godina posebno i ista ima zasebni budžet ovisno o aktivnostima koje se propišu za tekuće razdoblje.</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T130913 – SeCure - Saltwater intrusion and climate change: monitoring, countermeasures and informed governance</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Ne nalazi se u Planu razvoja, ali možemo ga vezati uz Mjeru 1.3.3. Poboljšanje konkurentnosti u poljoprivredi, akvakulturi i ribarstvu.</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41.968,00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 xml:space="preserve">Projekt SeCure je nastavak projekta Most. Dodijeljen je u klaster Prilagodba klimatskim promjenama "upravljanje i izgradnja kapaciteta" i ima za cilj </w:t>
            </w:r>
            <w:r w:rsidRPr="00957652">
              <w:rPr>
                <w:rFonts w:eastAsia="Times New Roman"/>
              </w:rPr>
              <w:lastRenderedPageBreak/>
              <w:t xml:space="preserve">maksimizirati glavne ishode i iskustva razvijena u standardnim projektima MoST, Asteris i Change We Care, omogućiti sinergiju između projekata kako bi se poboljšala vidljivost i prenosivosti, u potpunosti iskoristiti i konsolidirati dosad postignute rezultate te povećati bazu znanja o kontaminaciji morske vode sjevernog Jadrana u pripremi za sljedeće programsko razdoblje. </w:t>
            </w:r>
          </w:p>
          <w:p w:rsidR="00EF5BF8" w:rsidRPr="00957652" w:rsidRDefault="00EF5BF8" w:rsidP="00EF5BF8">
            <w:pPr>
              <w:pStyle w:val="NormalWeb"/>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Pokazatelj uspješnosti:</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pStyle w:val="NormalWeb"/>
              <w:shd w:val="clear" w:color="auto" w:fill="FFFFFF" w:themeFill="background1"/>
              <w:spacing w:beforeAutospacing="0" w:afterAutospacing="0"/>
              <w:jc w:val="both"/>
              <w:rPr>
                <w:szCs w:val="22"/>
                <w:lang w:val="hr-HR"/>
              </w:rPr>
            </w:pPr>
          </w:p>
          <w:p w:rsidR="00EF5BF8" w:rsidRPr="00957652" w:rsidRDefault="00EF5BF8" w:rsidP="00EF5BF8">
            <w:pPr>
              <w:jc w:val="both"/>
              <w:rPr>
                <w:rFonts w:eastAsia="Times New Roman"/>
              </w:rPr>
            </w:pPr>
            <w:r w:rsidRPr="00957652">
              <w:rPr>
                <w:rFonts w:eastAsia="Times New Roman"/>
              </w:rPr>
              <w:t>Provođenje aktivnosti projektnog upravljanja i promocije (putem web stranice te svih ugovorenih vanjskih medija). Ugovaranje vanjskog stručnjaka za izradu kratkog videa o aktivnostima i rezultatima projekta te će se napravit nadogradnja smjernica koje su prethodno razvijene na lokalnoj razini na općenitiju i širu točku gledišta cijelog jadranskog bazena s naglaskom na nižim obalnim poljoprivrednim zemljištima. Sudjelovat će se u organizaciji studijske posjete na pilot području u dolini Neretvi i na kraju projekta na završnom događaju u Italiji radi predstavljanja konačnih rezultata i mjera.</w:t>
            </w:r>
          </w:p>
          <w:p w:rsidR="00EF5BF8" w:rsidRPr="00957652" w:rsidRDefault="00EF5BF8" w:rsidP="00EF5BF8">
            <w:pPr>
              <w:pStyle w:val="ListParagraph"/>
              <w:shd w:val="clear" w:color="auto" w:fill="FFFFFF" w:themeFill="background1"/>
              <w:spacing w:after="0"/>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color w:val="242424"/>
              </w:rPr>
            </w:pPr>
            <w:r w:rsidRPr="00957652">
              <w:rPr>
                <w:rFonts w:eastAsia="Times New Roman"/>
                <w:color w:val="242424"/>
              </w:rPr>
              <w:t>U sklopu projekta su odrađene aktivnosti; sudjelovanje u organizaciji PSC sastanka u Dubrovniku, sudjelovanje na KOM sastanku u Veneciji, sudjelovanje na online sastanku vezano za digitalne i socijalne aktivnosti, kreiranje društvenih mreža i kontinuirano ažuriranje društvenih mreža i web stranice projekta, organizacija info  dana i posjete pilot područja za članove Varaždinske razvojne agencije, sudjelovanje i prezentacija na info danu koji je održan u Metkoviću i posjeta mjernih postaja, ugovorene usluge praćenja sa Dubrovačkim vijesnikom, Delta radijem i radio Ragusom, ugovaranje promocija na društvenim mrežama</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Obrazloženje odstupanja od projekcija za 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Projekt nije bio planiran u prošlogodišnjem proračunu jer je isti ugovoren tek sredinom 2022. godine.</w:t>
            </w:r>
          </w:p>
        </w:tc>
      </w:tr>
    </w:tbl>
    <w:p w:rsidR="00EF5BF8" w:rsidRPr="00957652" w:rsidRDefault="00EF5BF8" w:rsidP="00EF5BF8">
      <w:pPr>
        <w:rPr>
          <w:rFonts w:eastAsia="Times New Roman"/>
          <w:sz w:val="22"/>
        </w:rPr>
      </w:pPr>
    </w:p>
    <w:tbl>
      <w:tblPr>
        <w:tblStyle w:val="TableGrid"/>
        <w:tblW w:w="0" w:type="auto"/>
        <w:tblLook w:val="04A0"/>
      </w:tblPr>
      <w:tblGrid>
        <w:gridCol w:w="1816"/>
        <w:gridCol w:w="7200"/>
      </w:tblGrid>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i/>
              </w:rPr>
            </w:pPr>
            <w:r w:rsidRPr="00957652">
              <w:rPr>
                <w:rFonts w:eastAsia="Times New Roman"/>
                <w:i/>
              </w:rPr>
              <w:t>Aktivnost:</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b/>
                <w:i/>
                <w:u w:val="single"/>
              </w:rPr>
            </w:pPr>
            <w:r w:rsidRPr="00957652">
              <w:rPr>
                <w:rFonts w:eastAsia="Times New Roman"/>
                <w:b/>
                <w:i/>
                <w:u w:val="single"/>
              </w:rPr>
              <w:t xml:space="preserve">T130915 - </w:t>
            </w:r>
            <w:r w:rsidRPr="00957652">
              <w:rPr>
                <w:rFonts w:eastAsia="Times New Roman"/>
                <w:b/>
                <w:i/>
                <w:color w:val="000000" w:themeColor="text1"/>
                <w:u w:val="single"/>
              </w:rPr>
              <w:t>EU - Međunarodni projekti</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r w:rsidRPr="00957652">
              <w:rPr>
                <w:rFonts w:eastAsia="Times New Roman"/>
              </w:rPr>
              <w:t>Provedbeni program - Mjera</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Proračun 2023:</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0,00 </w:t>
            </w:r>
            <w:r w:rsidRPr="00957652">
              <w:rPr>
                <w:rFonts w:eastAsia="Times New Roman"/>
                <w:b/>
              </w:rPr>
              <w:t xml:space="preserve">eur </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2024.:</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154.090,00 </w:t>
            </w:r>
            <w:r w:rsidRPr="00957652">
              <w:rPr>
                <w:rFonts w:eastAsia="Times New Roman"/>
                <w:b/>
              </w:rPr>
              <w:t>eur</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Projekcija 2025.:</w:t>
            </w:r>
          </w:p>
        </w:tc>
        <w:tc>
          <w:tcPr>
            <w:tcW w:w="7200" w:type="dxa"/>
            <w:shd w:val="clear" w:color="auto" w:fill="FFFFFF" w:themeFill="background1"/>
            <w:vAlign w:val="center"/>
          </w:tcPr>
          <w:p w:rsidR="00EF5BF8" w:rsidRPr="00957652" w:rsidRDefault="00EF5BF8" w:rsidP="00EF5BF8">
            <w:pPr>
              <w:jc w:val="both"/>
              <w:rPr>
                <w:rFonts w:eastAsia="Times New Roman"/>
                <w:b/>
              </w:rPr>
            </w:pPr>
            <w:r w:rsidRPr="00957652">
              <w:rPr>
                <w:rFonts w:eastAsia="Times New Roman"/>
                <w:b/>
                <w:color w:val="000000" w:themeColor="text1"/>
              </w:rPr>
              <w:t xml:space="preserve">68.965,00 </w:t>
            </w:r>
            <w:r w:rsidRPr="00957652">
              <w:rPr>
                <w:rFonts w:eastAsia="Times New Roman"/>
                <w:b/>
              </w:rPr>
              <w:t>eur</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Opis:</w:t>
            </w:r>
          </w:p>
        </w:tc>
        <w:tc>
          <w:tcPr>
            <w:tcW w:w="7200"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tabs>
                <w:tab w:val="left" w:pos="1260"/>
              </w:tabs>
              <w:jc w:val="both"/>
              <w:rPr>
                <w:rFonts w:eastAsia="Times New Roman"/>
                <w:color w:val="242424"/>
                <w:shd w:val="clear" w:color="auto" w:fill="FFFFFF"/>
              </w:rPr>
            </w:pPr>
          </w:p>
          <w:p w:rsidR="00EF5BF8" w:rsidRPr="00957652" w:rsidRDefault="00EF5BF8" w:rsidP="00EF5BF8">
            <w:pPr>
              <w:tabs>
                <w:tab w:val="left" w:pos="1260"/>
              </w:tabs>
              <w:jc w:val="both"/>
              <w:rPr>
                <w:rFonts w:eastAsia="Times New Roman"/>
                <w:color w:val="242424"/>
                <w:shd w:val="clear" w:color="auto" w:fill="FFFFFF"/>
              </w:rPr>
            </w:pPr>
            <w:r w:rsidRPr="00957652">
              <w:rPr>
                <w:rFonts w:eastAsia="Times New Roman"/>
                <w:color w:val="242424"/>
                <w:shd w:val="clear" w:color="auto" w:fill="FFFFFF"/>
              </w:rPr>
              <w:t>U planu za 2024. godinu smo uveli aktivnost EU - Međunarodni projekti koja će se ovisno o odobrenim projektima vezati uz pripadajuću mjeru iz Plana razvoja 2021.-2027. ovisno o aktivnostima koje će se provoditi.</w:t>
            </w:r>
          </w:p>
          <w:p w:rsidR="00EF5BF8" w:rsidRPr="00957652" w:rsidRDefault="00EF5BF8" w:rsidP="00EF5BF8">
            <w:pPr>
              <w:pStyle w:val="NormalWeb"/>
              <w:shd w:val="clear" w:color="auto" w:fill="FFFFFF" w:themeFill="background1"/>
              <w:spacing w:beforeAutospacing="0" w:afterAutospacing="0"/>
              <w:jc w:val="both"/>
              <w:rPr>
                <w:szCs w:val="22"/>
                <w:lang w:val="hr-HR"/>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t>Pokazatelj uspješnosti:</w:t>
            </w:r>
          </w:p>
        </w:tc>
        <w:tc>
          <w:tcPr>
            <w:tcW w:w="7200" w:type="dxa"/>
            <w:tcBorders>
              <w:top w:val="single" w:sz="4" w:space="0" w:color="auto"/>
              <w:left w:val="single" w:sz="4" w:space="0" w:color="auto"/>
              <w:bottom w:val="single" w:sz="4" w:space="0" w:color="auto"/>
              <w:right w:val="single" w:sz="4" w:space="0" w:color="auto"/>
            </w:tcBorders>
          </w:tcPr>
          <w:p w:rsidR="00EF5BF8" w:rsidRPr="00957652" w:rsidRDefault="00EF5BF8" w:rsidP="00EF5BF8">
            <w:pPr>
              <w:jc w:val="both"/>
              <w:rPr>
                <w:rFonts w:eastAsia="Times New Roman"/>
              </w:rPr>
            </w:pPr>
            <w:r w:rsidRPr="00957652">
              <w:rPr>
                <w:rFonts w:eastAsia="Times New Roman"/>
              </w:rPr>
              <w:t>-</w:t>
            </w: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Izvještaj o postignutim ciljevima iz prethodne godine:</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p>
          <w:p w:rsidR="00EF5BF8" w:rsidRPr="00957652" w:rsidRDefault="00EF5BF8" w:rsidP="00EF5BF8">
            <w:pPr>
              <w:jc w:val="both"/>
              <w:rPr>
                <w:rFonts w:eastAsia="Times New Roman"/>
              </w:rPr>
            </w:pPr>
            <w:r w:rsidRPr="00957652">
              <w:rPr>
                <w:rFonts w:eastAsia="Times New Roman"/>
              </w:rPr>
              <w:t>-</w:t>
            </w:r>
          </w:p>
          <w:p w:rsidR="00EF5BF8" w:rsidRPr="00957652" w:rsidRDefault="00EF5BF8" w:rsidP="00EF5BF8">
            <w:pPr>
              <w:jc w:val="both"/>
              <w:rPr>
                <w:rFonts w:eastAsia="Times New Roman"/>
              </w:rPr>
            </w:pPr>
          </w:p>
        </w:tc>
      </w:tr>
      <w:tr w:rsidR="00EF5BF8" w:rsidRPr="00957652" w:rsidTr="00EF5BF8">
        <w:tc>
          <w:tcPr>
            <w:tcW w:w="1816"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left"/>
              <w:rPr>
                <w:rFonts w:eastAsia="Times New Roman"/>
              </w:rPr>
            </w:pPr>
            <w:r w:rsidRPr="00957652">
              <w:rPr>
                <w:rFonts w:eastAsia="Times New Roman"/>
              </w:rPr>
              <w:t xml:space="preserve">Obrazloženje odstupanja od projekcija za </w:t>
            </w:r>
            <w:r w:rsidRPr="00957652">
              <w:rPr>
                <w:rFonts w:eastAsia="Times New Roman"/>
              </w:rPr>
              <w:lastRenderedPageBreak/>
              <w:t>2023. usvojenih u prošlogodišnjem proračunu:</w:t>
            </w:r>
          </w:p>
        </w:tc>
        <w:tc>
          <w:tcPr>
            <w:tcW w:w="7200" w:type="dxa"/>
            <w:tcBorders>
              <w:top w:val="single" w:sz="4" w:space="0" w:color="auto"/>
              <w:left w:val="single" w:sz="4" w:space="0" w:color="auto"/>
              <w:bottom w:val="single" w:sz="4" w:space="0" w:color="auto"/>
              <w:right w:val="single" w:sz="4" w:space="0" w:color="auto"/>
            </w:tcBorders>
            <w:hideMark/>
          </w:tcPr>
          <w:p w:rsidR="00EF5BF8" w:rsidRPr="00957652" w:rsidRDefault="00EF5BF8" w:rsidP="00EF5BF8">
            <w:pPr>
              <w:jc w:val="both"/>
              <w:rPr>
                <w:rFonts w:eastAsia="Times New Roman"/>
              </w:rPr>
            </w:pPr>
            <w:r w:rsidRPr="00957652">
              <w:rPr>
                <w:rFonts w:eastAsia="Times New Roman"/>
              </w:rPr>
              <w:lastRenderedPageBreak/>
              <w:t>-</w:t>
            </w:r>
          </w:p>
        </w:tc>
      </w:tr>
    </w:tbl>
    <w:p w:rsidR="00EF5BF8" w:rsidRPr="00DE6023" w:rsidRDefault="00EF5BF8" w:rsidP="00EF5BF8">
      <w:pPr>
        <w:rPr>
          <w:rFonts w:eastAsia="Times New Roman"/>
        </w:rPr>
      </w:pPr>
    </w:p>
    <w:p w:rsidR="00EF5BF8" w:rsidRPr="00DE6023" w:rsidRDefault="00EF5BF8" w:rsidP="00EF5BF8">
      <w:pPr>
        <w:rPr>
          <w:rFonts w:eastAsia="Times New Roman"/>
        </w:rPr>
      </w:pPr>
    </w:p>
    <w:p w:rsidR="00EF5BF8" w:rsidRDefault="00EF5BF8">
      <w:pPr>
        <w:spacing w:after="200" w:line="276" w:lineRule="auto"/>
        <w:jc w:val="left"/>
        <w:rPr>
          <w:szCs w:val="24"/>
        </w:rPr>
      </w:pPr>
    </w:p>
    <w:sectPr w:rsidR="00EF5BF8" w:rsidSect="002E29D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5C5" w:rsidRDefault="003E15C5" w:rsidP="00D94016">
      <w:r>
        <w:separator/>
      </w:r>
    </w:p>
  </w:endnote>
  <w:endnote w:type="continuationSeparator" w:id="0">
    <w:p w:rsidR="003E15C5" w:rsidRDefault="003E15C5" w:rsidP="00D940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5C5" w:rsidRDefault="003E15C5" w:rsidP="00D94016">
      <w:r>
        <w:separator/>
      </w:r>
    </w:p>
  </w:footnote>
  <w:footnote w:type="continuationSeparator" w:id="0">
    <w:p w:rsidR="003E15C5" w:rsidRDefault="003E15C5" w:rsidP="00D940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2E5A"/>
    <w:multiLevelType w:val="multilevel"/>
    <w:tmpl w:val="BF50E1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321187"/>
    <w:multiLevelType w:val="hybridMultilevel"/>
    <w:tmpl w:val="C65C6B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8500BDB"/>
    <w:multiLevelType w:val="hybridMultilevel"/>
    <w:tmpl w:val="05062BD4"/>
    <w:lvl w:ilvl="0" w:tplc="14DC8864">
      <w:start w:val="1029"/>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nsid w:val="0E866C4D"/>
    <w:multiLevelType w:val="hybridMultilevel"/>
    <w:tmpl w:val="950C96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98A7C19"/>
    <w:multiLevelType w:val="hybridMultilevel"/>
    <w:tmpl w:val="27AC6D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BE8496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C1B7792"/>
    <w:multiLevelType w:val="hybridMultilevel"/>
    <w:tmpl w:val="EFDEE0C4"/>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nsid w:val="283C2EC6"/>
    <w:multiLevelType w:val="hybridMultilevel"/>
    <w:tmpl w:val="CA00FEB6"/>
    <w:lvl w:ilvl="0" w:tplc="0660F500">
      <w:start w:val="1"/>
      <w:numFmt w:val="bullet"/>
      <w:lvlText w:val=""/>
      <w:lvlJc w:val="left"/>
      <w:pPr>
        <w:ind w:left="720" w:hanging="360"/>
      </w:pPr>
      <w:rPr>
        <w:rFonts w:ascii="Wingdings" w:hAnsi="Wingdings" w:hint="default"/>
      </w:rPr>
    </w:lvl>
    <w:lvl w:ilvl="1" w:tplc="9724BF40">
      <w:numFmt w:val="bullet"/>
      <w:lvlText w:val="-"/>
      <w:lvlJc w:val="left"/>
      <w:pPr>
        <w:tabs>
          <w:tab w:val="num" w:pos="1635"/>
        </w:tabs>
        <w:ind w:left="1635" w:hanging="555"/>
      </w:pPr>
      <w:rPr>
        <w:rFonts w:ascii="Arial" w:eastAsia="Times New Roman" w:hAnsi="Arial" w:cs="Arial" w:hint="default"/>
      </w:rPr>
    </w:lvl>
    <w:lvl w:ilvl="2" w:tplc="041A000F">
      <w:start w:val="1"/>
      <w:numFmt w:val="decimal"/>
      <w:lvlText w:val="%3."/>
      <w:lvlJc w:val="left"/>
      <w:pPr>
        <w:tabs>
          <w:tab w:val="num" w:pos="2160"/>
        </w:tabs>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8D51B5E"/>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AAF4637"/>
    <w:multiLevelType w:val="multilevel"/>
    <w:tmpl w:val="C53E8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2C1E80"/>
    <w:multiLevelType w:val="hybridMultilevel"/>
    <w:tmpl w:val="7AF0BF18"/>
    <w:lvl w:ilvl="0" w:tplc="9724BF40">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nsid w:val="2E03728F"/>
    <w:multiLevelType w:val="hybridMultilevel"/>
    <w:tmpl w:val="5DDC2EF4"/>
    <w:lvl w:ilvl="0" w:tplc="24D6948C">
      <w:start w:val="1029"/>
      <w:numFmt w:val="bullet"/>
      <w:lvlText w:val="-"/>
      <w:lvlJc w:val="left"/>
      <w:pPr>
        <w:ind w:left="677"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nsid w:val="2E7E509A"/>
    <w:multiLevelType w:val="hybridMultilevel"/>
    <w:tmpl w:val="C594672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315B24B4"/>
    <w:multiLevelType w:val="multilevel"/>
    <w:tmpl w:val="33C0D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CE2CFE"/>
    <w:multiLevelType w:val="hybridMultilevel"/>
    <w:tmpl w:val="5CCEAD34"/>
    <w:lvl w:ilvl="0" w:tplc="3FE6E22C">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9BC2707"/>
    <w:multiLevelType w:val="hybridMultilevel"/>
    <w:tmpl w:val="D5AA9AC0"/>
    <w:lvl w:ilvl="0" w:tplc="0EA64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2B5231"/>
    <w:multiLevelType w:val="hybridMultilevel"/>
    <w:tmpl w:val="E40C3A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0716D51"/>
    <w:multiLevelType w:val="hybridMultilevel"/>
    <w:tmpl w:val="272C2DB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nsid w:val="4071792E"/>
    <w:multiLevelType w:val="hybridMultilevel"/>
    <w:tmpl w:val="7BE69626"/>
    <w:lvl w:ilvl="0" w:tplc="83245F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969748D"/>
    <w:multiLevelType w:val="hybridMultilevel"/>
    <w:tmpl w:val="408E0C8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E5F6559"/>
    <w:multiLevelType w:val="multilevel"/>
    <w:tmpl w:val="C7023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4EE741C2"/>
    <w:multiLevelType w:val="hybridMultilevel"/>
    <w:tmpl w:val="FF78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4D64CBF"/>
    <w:multiLevelType w:val="hybridMultilevel"/>
    <w:tmpl w:val="33D4A5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DD6276E"/>
    <w:multiLevelType w:val="hybridMultilevel"/>
    <w:tmpl w:val="67D4B7C0"/>
    <w:lvl w:ilvl="0" w:tplc="98E05AF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11474A7"/>
    <w:multiLevelType w:val="hybridMultilevel"/>
    <w:tmpl w:val="FF201A8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7">
    <w:nsid w:val="753D6762"/>
    <w:multiLevelType w:val="multilevel"/>
    <w:tmpl w:val="CA3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9"/>
  </w:num>
  <w:num w:numId="4">
    <w:abstractNumId w:val="23"/>
  </w:num>
  <w:num w:numId="5">
    <w:abstractNumId w:val="6"/>
  </w:num>
  <w:num w:numId="6">
    <w:abstractNumId w:val="13"/>
  </w:num>
  <w:num w:numId="7">
    <w:abstractNumId w:val="8"/>
  </w:num>
  <w:num w:numId="8">
    <w:abstractNumId w:val="5"/>
  </w:num>
  <w:num w:numId="9">
    <w:abstractNumId w:val="16"/>
  </w:num>
  <w:num w:numId="10">
    <w:abstractNumId w:val="19"/>
  </w:num>
  <w:num w:numId="11">
    <w:abstractNumId w:val="22"/>
  </w:num>
  <w:num w:numId="12">
    <w:abstractNumId w:val="26"/>
  </w:num>
  <w:num w:numId="13">
    <w:abstractNumId w:val="28"/>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4"/>
  </w:num>
  <w:num w:numId="17">
    <w:abstractNumId w:val="20"/>
  </w:num>
  <w:num w:numId="18">
    <w:abstractNumId w:val="15"/>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7"/>
  </w:num>
  <w:num w:numId="25">
    <w:abstractNumId w:val="11"/>
  </w:num>
  <w:num w:numId="26">
    <w:abstractNumId w:val="1"/>
  </w:num>
  <w:num w:numId="27">
    <w:abstractNumId w:val="17"/>
  </w:num>
  <w:num w:numId="28">
    <w:abstractNumId w:val="25"/>
  </w:num>
  <w:num w:numId="29">
    <w:abstractNumId w:val="10"/>
  </w:num>
  <w:num w:numId="30">
    <w:abstractNumId w:val="27"/>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defaultTabStop w:val="708"/>
  <w:hyphenationZone w:val="425"/>
  <w:characterSpacingControl w:val="doNotCompress"/>
  <w:footnotePr>
    <w:footnote w:id="-1"/>
    <w:footnote w:id="0"/>
  </w:footnotePr>
  <w:endnotePr>
    <w:endnote w:id="-1"/>
    <w:endnote w:id="0"/>
  </w:endnotePr>
  <w:compat/>
  <w:rsids>
    <w:rsidRoot w:val="005E70B9"/>
    <w:rsid w:val="00005239"/>
    <w:rsid w:val="00021BA1"/>
    <w:rsid w:val="00027C44"/>
    <w:rsid w:val="00041011"/>
    <w:rsid w:val="00055C2F"/>
    <w:rsid w:val="00064D15"/>
    <w:rsid w:val="00074D1A"/>
    <w:rsid w:val="00074F3E"/>
    <w:rsid w:val="00087283"/>
    <w:rsid w:val="000912E4"/>
    <w:rsid w:val="00093F8F"/>
    <w:rsid w:val="00095A22"/>
    <w:rsid w:val="000B110E"/>
    <w:rsid w:val="000B314C"/>
    <w:rsid w:val="000C2D5F"/>
    <w:rsid w:val="000C3C37"/>
    <w:rsid w:val="000E011C"/>
    <w:rsid w:val="00113250"/>
    <w:rsid w:val="001213EF"/>
    <w:rsid w:val="00123B28"/>
    <w:rsid w:val="001272F3"/>
    <w:rsid w:val="001364B1"/>
    <w:rsid w:val="00145AA8"/>
    <w:rsid w:val="00182EB9"/>
    <w:rsid w:val="00185CFB"/>
    <w:rsid w:val="00193CF5"/>
    <w:rsid w:val="001B03F9"/>
    <w:rsid w:val="001E4A64"/>
    <w:rsid w:val="001F2978"/>
    <w:rsid w:val="001F7A17"/>
    <w:rsid w:val="00203BE0"/>
    <w:rsid w:val="002164AC"/>
    <w:rsid w:val="00233191"/>
    <w:rsid w:val="002443EE"/>
    <w:rsid w:val="002765EA"/>
    <w:rsid w:val="0028147F"/>
    <w:rsid w:val="00282755"/>
    <w:rsid w:val="00297590"/>
    <w:rsid w:val="002A1D30"/>
    <w:rsid w:val="002B5688"/>
    <w:rsid w:val="002B7AF8"/>
    <w:rsid w:val="002C1A8C"/>
    <w:rsid w:val="002C5CBA"/>
    <w:rsid w:val="002D1F37"/>
    <w:rsid w:val="002D425C"/>
    <w:rsid w:val="002E29D5"/>
    <w:rsid w:val="002E4BD9"/>
    <w:rsid w:val="0032584E"/>
    <w:rsid w:val="00331791"/>
    <w:rsid w:val="00332954"/>
    <w:rsid w:val="00334B11"/>
    <w:rsid w:val="00341AF3"/>
    <w:rsid w:val="003438AE"/>
    <w:rsid w:val="0035337B"/>
    <w:rsid w:val="00356210"/>
    <w:rsid w:val="00360917"/>
    <w:rsid w:val="00374290"/>
    <w:rsid w:val="00384320"/>
    <w:rsid w:val="00385732"/>
    <w:rsid w:val="00386C4F"/>
    <w:rsid w:val="003903C4"/>
    <w:rsid w:val="00392496"/>
    <w:rsid w:val="003C1278"/>
    <w:rsid w:val="003E15C5"/>
    <w:rsid w:val="003E2021"/>
    <w:rsid w:val="003E4145"/>
    <w:rsid w:val="003F2B13"/>
    <w:rsid w:val="004069E4"/>
    <w:rsid w:val="004308E4"/>
    <w:rsid w:val="0044339A"/>
    <w:rsid w:val="0045451C"/>
    <w:rsid w:val="0045617B"/>
    <w:rsid w:val="00465B37"/>
    <w:rsid w:val="00470245"/>
    <w:rsid w:val="00473B16"/>
    <w:rsid w:val="004969B3"/>
    <w:rsid w:val="00497696"/>
    <w:rsid w:val="004A0728"/>
    <w:rsid w:val="004A1076"/>
    <w:rsid w:val="004A6B48"/>
    <w:rsid w:val="004B65A8"/>
    <w:rsid w:val="004C71BB"/>
    <w:rsid w:val="004E5777"/>
    <w:rsid w:val="004F51D1"/>
    <w:rsid w:val="0051644D"/>
    <w:rsid w:val="0052061C"/>
    <w:rsid w:val="00526D9F"/>
    <w:rsid w:val="00536D93"/>
    <w:rsid w:val="005379FF"/>
    <w:rsid w:val="00537DF6"/>
    <w:rsid w:val="005727F6"/>
    <w:rsid w:val="00572A89"/>
    <w:rsid w:val="005735E7"/>
    <w:rsid w:val="00585720"/>
    <w:rsid w:val="005874AC"/>
    <w:rsid w:val="005B75AE"/>
    <w:rsid w:val="005C7D15"/>
    <w:rsid w:val="005D6D12"/>
    <w:rsid w:val="005E64F5"/>
    <w:rsid w:val="005E70B9"/>
    <w:rsid w:val="005F3F8C"/>
    <w:rsid w:val="00602E86"/>
    <w:rsid w:val="006039C9"/>
    <w:rsid w:val="00606EC1"/>
    <w:rsid w:val="006070A5"/>
    <w:rsid w:val="00627666"/>
    <w:rsid w:val="00637002"/>
    <w:rsid w:val="0064753A"/>
    <w:rsid w:val="00656B8A"/>
    <w:rsid w:val="00670335"/>
    <w:rsid w:val="00670C4F"/>
    <w:rsid w:val="00690CA1"/>
    <w:rsid w:val="00694A8B"/>
    <w:rsid w:val="006A4872"/>
    <w:rsid w:val="006A50F9"/>
    <w:rsid w:val="006B4A71"/>
    <w:rsid w:val="006B7179"/>
    <w:rsid w:val="006C2847"/>
    <w:rsid w:val="006C3C1A"/>
    <w:rsid w:val="006C3FEE"/>
    <w:rsid w:val="006C74E7"/>
    <w:rsid w:val="006D1CF0"/>
    <w:rsid w:val="006D288A"/>
    <w:rsid w:val="006E7E5E"/>
    <w:rsid w:val="00702A4A"/>
    <w:rsid w:val="00713C8B"/>
    <w:rsid w:val="00723805"/>
    <w:rsid w:val="00744142"/>
    <w:rsid w:val="0074724D"/>
    <w:rsid w:val="00752A70"/>
    <w:rsid w:val="00761485"/>
    <w:rsid w:val="00785FAF"/>
    <w:rsid w:val="00793FCC"/>
    <w:rsid w:val="00796A67"/>
    <w:rsid w:val="007A3ABE"/>
    <w:rsid w:val="007A5CCF"/>
    <w:rsid w:val="007C077B"/>
    <w:rsid w:val="007D1F90"/>
    <w:rsid w:val="007D2538"/>
    <w:rsid w:val="007E35B1"/>
    <w:rsid w:val="007F74DC"/>
    <w:rsid w:val="00806BBE"/>
    <w:rsid w:val="00836ADE"/>
    <w:rsid w:val="008508B1"/>
    <w:rsid w:val="00852232"/>
    <w:rsid w:val="008575AB"/>
    <w:rsid w:val="00865702"/>
    <w:rsid w:val="008668F8"/>
    <w:rsid w:val="00882A9F"/>
    <w:rsid w:val="00884603"/>
    <w:rsid w:val="00885EB9"/>
    <w:rsid w:val="0089011C"/>
    <w:rsid w:val="008B292C"/>
    <w:rsid w:val="008B4974"/>
    <w:rsid w:val="008B65E9"/>
    <w:rsid w:val="008B6A86"/>
    <w:rsid w:val="008D7E0C"/>
    <w:rsid w:val="008F3C3A"/>
    <w:rsid w:val="00902256"/>
    <w:rsid w:val="009039A1"/>
    <w:rsid w:val="00917830"/>
    <w:rsid w:val="00924404"/>
    <w:rsid w:val="00933783"/>
    <w:rsid w:val="00950F16"/>
    <w:rsid w:val="00952E6E"/>
    <w:rsid w:val="00957652"/>
    <w:rsid w:val="00962440"/>
    <w:rsid w:val="00966EEA"/>
    <w:rsid w:val="00967951"/>
    <w:rsid w:val="009703DC"/>
    <w:rsid w:val="00970E41"/>
    <w:rsid w:val="00976EE2"/>
    <w:rsid w:val="00994F8A"/>
    <w:rsid w:val="009B6BFE"/>
    <w:rsid w:val="009D62F0"/>
    <w:rsid w:val="009E316F"/>
    <w:rsid w:val="009E5E30"/>
    <w:rsid w:val="009E7859"/>
    <w:rsid w:val="009F5CB2"/>
    <w:rsid w:val="009F7EF2"/>
    <w:rsid w:val="00A2018F"/>
    <w:rsid w:val="00A3488F"/>
    <w:rsid w:val="00A4004B"/>
    <w:rsid w:val="00A40406"/>
    <w:rsid w:val="00A44096"/>
    <w:rsid w:val="00A51579"/>
    <w:rsid w:val="00A54323"/>
    <w:rsid w:val="00A6116E"/>
    <w:rsid w:val="00A65C55"/>
    <w:rsid w:val="00A725F9"/>
    <w:rsid w:val="00A73BD4"/>
    <w:rsid w:val="00A756F8"/>
    <w:rsid w:val="00A75FDA"/>
    <w:rsid w:val="00A833E2"/>
    <w:rsid w:val="00A846B7"/>
    <w:rsid w:val="00A92659"/>
    <w:rsid w:val="00AA058E"/>
    <w:rsid w:val="00AA0915"/>
    <w:rsid w:val="00AD3960"/>
    <w:rsid w:val="00AD4BFC"/>
    <w:rsid w:val="00AE431A"/>
    <w:rsid w:val="00AF4AEC"/>
    <w:rsid w:val="00AF560A"/>
    <w:rsid w:val="00B0016D"/>
    <w:rsid w:val="00B13CF9"/>
    <w:rsid w:val="00B16361"/>
    <w:rsid w:val="00B17B33"/>
    <w:rsid w:val="00B253DF"/>
    <w:rsid w:val="00B3566B"/>
    <w:rsid w:val="00B53EA6"/>
    <w:rsid w:val="00B654D8"/>
    <w:rsid w:val="00B8656F"/>
    <w:rsid w:val="00B97586"/>
    <w:rsid w:val="00BA47EC"/>
    <w:rsid w:val="00BA6DF0"/>
    <w:rsid w:val="00BB7F58"/>
    <w:rsid w:val="00BC0F11"/>
    <w:rsid w:val="00BC3723"/>
    <w:rsid w:val="00BD03EB"/>
    <w:rsid w:val="00BD29B3"/>
    <w:rsid w:val="00BE086D"/>
    <w:rsid w:val="00BE2D12"/>
    <w:rsid w:val="00C45DCB"/>
    <w:rsid w:val="00C46EC1"/>
    <w:rsid w:val="00C73F6F"/>
    <w:rsid w:val="00C7552D"/>
    <w:rsid w:val="00C9144E"/>
    <w:rsid w:val="00CC3B05"/>
    <w:rsid w:val="00CC6068"/>
    <w:rsid w:val="00CD2420"/>
    <w:rsid w:val="00CE1BF8"/>
    <w:rsid w:val="00CE7945"/>
    <w:rsid w:val="00CF03AA"/>
    <w:rsid w:val="00CF1D67"/>
    <w:rsid w:val="00CF5D79"/>
    <w:rsid w:val="00D33D30"/>
    <w:rsid w:val="00D57547"/>
    <w:rsid w:val="00D57A37"/>
    <w:rsid w:val="00D73E86"/>
    <w:rsid w:val="00D75DAC"/>
    <w:rsid w:val="00D94016"/>
    <w:rsid w:val="00D966C5"/>
    <w:rsid w:val="00DB403E"/>
    <w:rsid w:val="00DC66EF"/>
    <w:rsid w:val="00DF3734"/>
    <w:rsid w:val="00DF4276"/>
    <w:rsid w:val="00DF7B9F"/>
    <w:rsid w:val="00E0081B"/>
    <w:rsid w:val="00E07162"/>
    <w:rsid w:val="00E11A9D"/>
    <w:rsid w:val="00E139B7"/>
    <w:rsid w:val="00E26448"/>
    <w:rsid w:val="00E37EFC"/>
    <w:rsid w:val="00E64B01"/>
    <w:rsid w:val="00E73B54"/>
    <w:rsid w:val="00E762C0"/>
    <w:rsid w:val="00E77689"/>
    <w:rsid w:val="00E84DE7"/>
    <w:rsid w:val="00E93A31"/>
    <w:rsid w:val="00EB4AE4"/>
    <w:rsid w:val="00EF3C24"/>
    <w:rsid w:val="00EF42F8"/>
    <w:rsid w:val="00EF5BF8"/>
    <w:rsid w:val="00F0220D"/>
    <w:rsid w:val="00F0317E"/>
    <w:rsid w:val="00F03527"/>
    <w:rsid w:val="00F07B57"/>
    <w:rsid w:val="00F4364C"/>
    <w:rsid w:val="00F47D2D"/>
    <w:rsid w:val="00F55419"/>
    <w:rsid w:val="00F57429"/>
    <w:rsid w:val="00F65928"/>
    <w:rsid w:val="00F76F52"/>
    <w:rsid w:val="00F857B4"/>
    <w:rsid w:val="00F901DF"/>
    <w:rsid w:val="00F9335D"/>
    <w:rsid w:val="00FA5F56"/>
    <w:rsid w:val="00FB393E"/>
    <w:rsid w:val="00FB528C"/>
    <w:rsid w:val="00FB5738"/>
    <w:rsid w:val="00FC01B4"/>
    <w:rsid w:val="00FE101D"/>
    <w:rsid w:val="00FF608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01"/>
    <w:pPr>
      <w:spacing w:after="0" w:line="240" w:lineRule="auto"/>
      <w:jc w:val="center"/>
    </w:pPr>
    <w:rPr>
      <w:rFonts w:ascii="Times New Roman" w:eastAsia="Calibri" w:hAnsi="Times New Roman" w:cs="Times New Roman"/>
      <w:sz w:val="24"/>
    </w:rPr>
  </w:style>
  <w:style w:type="paragraph" w:styleId="Heading1">
    <w:name w:val="heading 1"/>
    <w:basedOn w:val="Normal"/>
    <w:link w:val="Heading1Char"/>
    <w:uiPriority w:val="9"/>
    <w:qFormat/>
    <w:rsid w:val="006B7179"/>
    <w:pPr>
      <w:spacing w:before="100" w:beforeAutospacing="1" w:after="100" w:afterAutospacing="1"/>
      <w:jc w:val="left"/>
      <w:outlineLvl w:val="0"/>
    </w:pPr>
    <w:rPr>
      <w:rFonts w:eastAsia="Times New Roman"/>
      <w:b/>
      <w:bCs/>
      <w:kern w:val="36"/>
      <w:sz w:val="48"/>
      <w:szCs w:val="48"/>
      <w:lang w:eastAsia="hr-HR"/>
    </w:rPr>
  </w:style>
  <w:style w:type="paragraph" w:styleId="Heading3">
    <w:name w:val="heading 3"/>
    <w:basedOn w:val="Normal"/>
    <w:next w:val="Normal"/>
    <w:link w:val="Heading3Char"/>
    <w:uiPriority w:val="9"/>
    <w:semiHidden/>
    <w:unhideWhenUsed/>
    <w:qFormat/>
    <w:rsid w:val="0096795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B717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6B7179"/>
    <w:rPr>
      <w:rFonts w:ascii="Calibri" w:eastAsia="Times New Roman" w:hAnsi="Calibri" w:cs="Times New Roman"/>
    </w:rPr>
  </w:style>
  <w:style w:type="table" w:styleId="TableGrid">
    <w:name w:val="Table Grid"/>
    <w:basedOn w:val="TableNormal"/>
    <w:uiPriority w:val="39"/>
    <w:rsid w:val="006B7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B7179"/>
    <w:pPr>
      <w:spacing w:after="200" w:line="276" w:lineRule="auto"/>
      <w:ind w:left="720"/>
      <w:contextualSpacing/>
      <w:jc w:val="left"/>
    </w:pPr>
    <w:rPr>
      <w:rFonts w:asciiTheme="minorHAnsi" w:eastAsiaTheme="minorHAnsi" w:hAnsiTheme="minorHAnsi" w:cstheme="minorBidi"/>
      <w:sz w:val="22"/>
    </w:rPr>
  </w:style>
  <w:style w:type="character" w:customStyle="1" w:styleId="Heading1Char">
    <w:name w:val="Heading 1 Char"/>
    <w:basedOn w:val="DefaultParagraphFont"/>
    <w:link w:val="Heading1"/>
    <w:uiPriority w:val="9"/>
    <w:rsid w:val="006B7179"/>
    <w:rPr>
      <w:rFonts w:ascii="Times New Roman" w:eastAsia="Times New Roman" w:hAnsi="Times New Roman" w:cs="Times New Roman"/>
      <w:b/>
      <w:bCs/>
      <w:kern w:val="36"/>
      <w:sz w:val="48"/>
      <w:szCs w:val="48"/>
      <w:lang w:eastAsia="hr-HR"/>
    </w:rPr>
  </w:style>
  <w:style w:type="character" w:customStyle="1" w:styleId="apple-converted-space">
    <w:name w:val="apple-converted-space"/>
    <w:rsid w:val="006B7179"/>
  </w:style>
  <w:style w:type="character" w:styleId="Hyperlink">
    <w:name w:val="Hyperlink"/>
    <w:unhideWhenUsed/>
    <w:rsid w:val="006B7179"/>
    <w:rPr>
      <w:color w:val="0000FF"/>
      <w:u w:val="single"/>
    </w:rPr>
  </w:style>
  <w:style w:type="paragraph" w:styleId="Header">
    <w:name w:val="header"/>
    <w:basedOn w:val="Normal"/>
    <w:link w:val="HeaderChar"/>
    <w:uiPriority w:val="99"/>
    <w:unhideWhenUsed/>
    <w:rsid w:val="00473B16"/>
    <w:pPr>
      <w:tabs>
        <w:tab w:val="center" w:pos="4536"/>
        <w:tab w:val="right" w:pos="9072"/>
      </w:tabs>
    </w:pPr>
  </w:style>
  <w:style w:type="character" w:customStyle="1" w:styleId="HeaderChar">
    <w:name w:val="Header Char"/>
    <w:basedOn w:val="DefaultParagraphFont"/>
    <w:link w:val="Header"/>
    <w:uiPriority w:val="99"/>
    <w:rsid w:val="00473B16"/>
    <w:rPr>
      <w:rFonts w:ascii="Times New Roman" w:eastAsia="Calibri" w:hAnsi="Times New Roman" w:cs="Times New Roman"/>
      <w:sz w:val="24"/>
    </w:rPr>
  </w:style>
  <w:style w:type="paragraph" w:styleId="Footer">
    <w:name w:val="footer"/>
    <w:basedOn w:val="Normal"/>
    <w:link w:val="FooterChar"/>
    <w:uiPriority w:val="99"/>
    <w:unhideWhenUsed/>
    <w:rsid w:val="00473B16"/>
    <w:pPr>
      <w:tabs>
        <w:tab w:val="center" w:pos="4536"/>
        <w:tab w:val="right" w:pos="9072"/>
      </w:tabs>
    </w:pPr>
  </w:style>
  <w:style w:type="character" w:customStyle="1" w:styleId="FooterChar">
    <w:name w:val="Footer Char"/>
    <w:basedOn w:val="DefaultParagraphFont"/>
    <w:link w:val="Footer"/>
    <w:uiPriority w:val="99"/>
    <w:rsid w:val="00473B16"/>
    <w:rPr>
      <w:rFonts w:ascii="Times New Roman" w:eastAsia="Calibri" w:hAnsi="Times New Roman" w:cs="Times New Roman"/>
      <w:sz w:val="24"/>
    </w:rPr>
  </w:style>
  <w:style w:type="character" w:customStyle="1" w:styleId="Bodytext2">
    <w:name w:val="Body text (2)"/>
    <w:rsid w:val="00473B16"/>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styleId="Strong">
    <w:name w:val="Strong"/>
    <w:qFormat/>
    <w:rsid w:val="00A725F9"/>
    <w:rPr>
      <w:b/>
      <w:bCs/>
    </w:rPr>
  </w:style>
  <w:style w:type="table" w:customStyle="1" w:styleId="Reetkatablice1">
    <w:name w:val="Rešetka tablice1"/>
    <w:basedOn w:val="TableNormal"/>
    <w:next w:val="TableGrid"/>
    <w:uiPriority w:val="59"/>
    <w:rsid w:val="00A72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3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9C9"/>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967951"/>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EF5BF8"/>
    <w:pPr>
      <w:spacing w:beforeAutospacing="1" w:afterAutospacing="1" w:line="259" w:lineRule="auto"/>
      <w:jc w:val="left"/>
    </w:pPr>
    <w:rPr>
      <w:rFonts w:eastAsia="Times New Roman"/>
      <w:szCs w:val="24"/>
      <w:lang w:val="en-GB" w:eastAsia="en-GB"/>
    </w:rPr>
  </w:style>
</w:styles>
</file>

<file path=word/webSettings.xml><?xml version="1.0" encoding="utf-8"?>
<w:webSettings xmlns:r="http://schemas.openxmlformats.org/officeDocument/2006/relationships" xmlns:w="http://schemas.openxmlformats.org/wordprocessingml/2006/main">
  <w:divs>
    <w:div w:id="414516753">
      <w:bodyDiv w:val="1"/>
      <w:marLeft w:val="0"/>
      <w:marRight w:val="0"/>
      <w:marTop w:val="0"/>
      <w:marBottom w:val="0"/>
      <w:divBdr>
        <w:top w:val="none" w:sz="0" w:space="0" w:color="auto"/>
        <w:left w:val="none" w:sz="0" w:space="0" w:color="auto"/>
        <w:bottom w:val="none" w:sz="0" w:space="0" w:color="auto"/>
        <w:right w:val="none" w:sz="0" w:space="0" w:color="auto"/>
      </w:divBdr>
    </w:div>
    <w:div w:id="509370231">
      <w:bodyDiv w:val="1"/>
      <w:marLeft w:val="0"/>
      <w:marRight w:val="0"/>
      <w:marTop w:val="0"/>
      <w:marBottom w:val="0"/>
      <w:divBdr>
        <w:top w:val="none" w:sz="0" w:space="0" w:color="auto"/>
        <w:left w:val="none" w:sz="0" w:space="0" w:color="auto"/>
        <w:bottom w:val="none" w:sz="0" w:space="0" w:color="auto"/>
        <w:right w:val="none" w:sz="0" w:space="0" w:color="auto"/>
      </w:divBdr>
    </w:div>
    <w:div w:id="784038681">
      <w:bodyDiv w:val="1"/>
      <w:marLeft w:val="0"/>
      <w:marRight w:val="0"/>
      <w:marTop w:val="0"/>
      <w:marBottom w:val="0"/>
      <w:divBdr>
        <w:top w:val="none" w:sz="0" w:space="0" w:color="auto"/>
        <w:left w:val="none" w:sz="0" w:space="0" w:color="auto"/>
        <w:bottom w:val="none" w:sz="0" w:space="0" w:color="auto"/>
        <w:right w:val="none" w:sz="0" w:space="0" w:color="auto"/>
      </w:divBdr>
    </w:div>
    <w:div w:id="1112365329">
      <w:bodyDiv w:val="1"/>
      <w:marLeft w:val="0"/>
      <w:marRight w:val="0"/>
      <w:marTop w:val="0"/>
      <w:marBottom w:val="0"/>
      <w:divBdr>
        <w:top w:val="none" w:sz="0" w:space="0" w:color="auto"/>
        <w:left w:val="none" w:sz="0" w:space="0" w:color="auto"/>
        <w:bottom w:val="none" w:sz="0" w:space="0" w:color="auto"/>
        <w:right w:val="none" w:sz="0" w:space="0" w:color="auto"/>
      </w:divBdr>
    </w:div>
    <w:div w:id="1524247177">
      <w:bodyDiv w:val="1"/>
      <w:marLeft w:val="0"/>
      <w:marRight w:val="0"/>
      <w:marTop w:val="0"/>
      <w:marBottom w:val="0"/>
      <w:divBdr>
        <w:top w:val="none" w:sz="0" w:space="0" w:color="auto"/>
        <w:left w:val="none" w:sz="0" w:space="0" w:color="auto"/>
        <w:bottom w:val="none" w:sz="0" w:space="0" w:color="auto"/>
        <w:right w:val="none" w:sz="0" w:space="0" w:color="auto"/>
      </w:divBdr>
    </w:div>
    <w:div w:id="1623413242">
      <w:bodyDiv w:val="1"/>
      <w:marLeft w:val="0"/>
      <w:marRight w:val="0"/>
      <w:marTop w:val="0"/>
      <w:marBottom w:val="0"/>
      <w:divBdr>
        <w:top w:val="none" w:sz="0" w:space="0" w:color="auto"/>
        <w:left w:val="none" w:sz="0" w:space="0" w:color="auto"/>
        <w:bottom w:val="none" w:sz="0" w:space="0" w:color="auto"/>
        <w:right w:val="none" w:sz="0" w:space="0" w:color="auto"/>
      </w:divBdr>
    </w:div>
    <w:div w:id="20505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hr/clanci/sluzbeno/1996/011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rodne-novine.nn.hr/clanci/sluzbeni/2010_07_92_2589.html" TargetMode="External"/><Relationship Id="rId4" Type="http://schemas.openxmlformats.org/officeDocument/2006/relationships/settings" Target="settings.xml"/><Relationship Id="rId9" Type="http://schemas.openxmlformats.org/officeDocument/2006/relationships/hyperlink" Target="http://www.nn.hr/clanci/sluzbeno/1994/0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7D24E-A73C-45C8-B1D9-1A81EC672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9021</Words>
  <Characters>51421</Characters>
  <Application>Microsoft Office Word</Application>
  <DocSecurity>0</DocSecurity>
  <Lines>428</Lines>
  <Paragraphs>120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60322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dc:creator>
  <cp:lastModifiedBy>IVA</cp:lastModifiedBy>
  <cp:revision>10</cp:revision>
  <cp:lastPrinted>2021-11-12T08:55:00Z</cp:lastPrinted>
  <dcterms:created xsi:type="dcterms:W3CDTF">2022-11-11T10:58:00Z</dcterms:created>
  <dcterms:modified xsi:type="dcterms:W3CDTF">2022-12-09T08:56:00Z</dcterms:modified>
</cp:coreProperties>
</file>